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FD" w:rsidRDefault="00F059FD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Структура ШИП</w:t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</w:p>
    <w:p w:rsidR="00F059FD" w:rsidRPr="00F059FD" w:rsidRDefault="00F059FD" w:rsidP="00F059FD">
      <w:pPr>
        <w:pStyle w:val="a3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FFFFFF"/>
        </w:rPr>
      </w:pPr>
      <w:r w:rsidRPr="00F059FD">
        <w:rPr>
          <w:rFonts w:ascii="Segoe UI" w:hAnsi="Segoe UI" w:cs="Segoe UI"/>
          <w:color w:val="000000"/>
          <w:shd w:val="clear" w:color="auto" w:fill="FFFFFF"/>
        </w:rPr>
        <w:t xml:space="preserve">Организационный отдел </w:t>
      </w:r>
    </w:p>
    <w:p w:rsidR="004929C0" w:rsidRDefault="00F059FD" w:rsidP="00F059FD">
      <w:pPr>
        <w:pStyle w:val="a3"/>
        <w:numPr>
          <w:ilvl w:val="0"/>
          <w:numId w:val="1"/>
        </w:numPr>
      </w:pPr>
      <w:r w:rsidRPr="00F059FD">
        <w:rPr>
          <w:rFonts w:ascii="Segoe UI" w:hAnsi="Segoe UI" w:cs="Segoe UI"/>
          <w:color w:val="000000"/>
          <w:shd w:val="clear" w:color="auto" w:fill="FFFFFF"/>
        </w:rPr>
        <w:t>Международная научно-образовательная лаборатория технологий улучшения благополучия пожилых людей</w:t>
      </w:r>
    </w:p>
    <w:sectPr w:rsidR="0049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5489"/>
    <w:multiLevelType w:val="hybridMultilevel"/>
    <w:tmpl w:val="A1942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FD"/>
    <w:rsid w:val="000C0528"/>
    <w:rsid w:val="00E03C90"/>
    <w:rsid w:val="00F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F72C"/>
  <w15:chartTrackingRefBased/>
  <w15:docId w15:val="{BAAC2B8C-E421-4651-8ABC-BF5CCFC1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V. Kondakova</dc:creator>
  <cp:keywords/>
  <dc:description/>
  <cp:lastModifiedBy>Ilona V. Kondakova</cp:lastModifiedBy>
  <cp:revision>2</cp:revision>
  <dcterms:created xsi:type="dcterms:W3CDTF">2022-08-12T04:38:00Z</dcterms:created>
  <dcterms:modified xsi:type="dcterms:W3CDTF">2022-08-12T04:39:00Z</dcterms:modified>
</cp:coreProperties>
</file>