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F6" w:rsidRPr="00F60CF6" w:rsidRDefault="00F60CF6" w:rsidP="00F60CF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60C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Приложение</w:t>
      </w:r>
      <w:r w:rsidR="005E2F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1</w:t>
      </w:r>
      <w:r w:rsidRPr="00F60C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F60CF6" w:rsidRPr="00F60CF6" w:rsidRDefault="00F60CF6" w:rsidP="00F60CF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60C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приказу ТПУ</w:t>
      </w:r>
    </w:p>
    <w:p w:rsidR="00F60CF6" w:rsidRPr="00F60CF6" w:rsidRDefault="00F60CF6" w:rsidP="00F60CF6">
      <w:pPr>
        <w:spacing w:after="200" w:line="240" w:lineRule="auto"/>
        <w:ind w:left="1593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F60CF6">
        <w:rPr>
          <w:rFonts w:ascii="Times New Roman" w:eastAsia="Calibri" w:hAnsi="Times New Roman" w:cs="Times New Roman"/>
          <w:bCs/>
          <w:lang w:eastAsia="ru-RU"/>
        </w:rPr>
        <w:t>от</w:t>
      </w:r>
      <w:r w:rsidRPr="00F60CF6">
        <w:rPr>
          <w:rFonts w:ascii="Times New Roman" w:eastAsia="Calibri" w:hAnsi="Times New Roman" w:cs="Times New Roman"/>
          <w:bCs/>
          <w:u w:val="single"/>
          <w:lang w:eastAsia="ru-RU"/>
        </w:rPr>
        <w:t xml:space="preserve">                            </w:t>
      </w:r>
      <w:r w:rsidRPr="00F60CF6">
        <w:rPr>
          <w:rFonts w:ascii="Times New Roman" w:eastAsia="Calibri" w:hAnsi="Times New Roman" w:cs="Times New Roman"/>
          <w:bCs/>
          <w:lang w:eastAsia="ru-RU"/>
        </w:rPr>
        <w:t xml:space="preserve"> №_______  </w:t>
      </w:r>
    </w:p>
    <w:p w:rsidR="00F60CF6" w:rsidRPr="00F60CF6" w:rsidRDefault="00F60CF6" w:rsidP="00F60CF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CF6" w:rsidRPr="00F60CF6" w:rsidRDefault="00F60CF6" w:rsidP="00F60CF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57266F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60CF6" w:rsidRPr="005E2F4A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ВЫПУСКНЫХ КВАЛИФИКАЦИОННЫХ РАБОТАХ </w:t>
      </w:r>
    </w:p>
    <w:p w:rsidR="00F60CF6" w:rsidRPr="005E2F4A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БАКАЛАВРА, СПЕЦИАЛИСТА И МАГИСТРАНТА </w:t>
      </w:r>
    </w:p>
    <w:p w:rsidR="00F60CF6" w:rsidRPr="005E2F4A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ТОМСКОМ ПОЛИТЕХНИЧЕСКОМ УНИВЕРСИТЕТЕ</w:t>
      </w: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F60CF6" w:rsidRPr="00F60CF6" w:rsidTr="00F60CF6">
        <w:tc>
          <w:tcPr>
            <w:tcW w:w="3114" w:type="dxa"/>
          </w:tcPr>
          <w:p w:rsidR="00F60CF6" w:rsidRPr="00F60CF6" w:rsidRDefault="00F60CF6" w:rsidP="00F60C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Владелец документа: </w:t>
            </w:r>
          </w:p>
        </w:tc>
        <w:tc>
          <w:tcPr>
            <w:tcW w:w="6095" w:type="dxa"/>
          </w:tcPr>
          <w:p w:rsidR="00F60CF6" w:rsidRPr="00F60CF6" w:rsidRDefault="00F60CF6" w:rsidP="00F60C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Учебно-методическое управление </w:t>
            </w:r>
          </w:p>
        </w:tc>
      </w:tr>
      <w:tr w:rsidR="00F60CF6" w:rsidRPr="00F60CF6" w:rsidTr="00F60CF6">
        <w:tc>
          <w:tcPr>
            <w:tcW w:w="3114" w:type="dxa"/>
          </w:tcPr>
          <w:p w:rsidR="00F60CF6" w:rsidRPr="00F60CF6" w:rsidRDefault="00F60CF6" w:rsidP="00F60C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Регламентируемый вид деятельности</w:t>
            </w:r>
            <w:r w:rsidR="005102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0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="005102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0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процесс:</w:t>
            </w:r>
          </w:p>
        </w:tc>
        <w:tc>
          <w:tcPr>
            <w:tcW w:w="6095" w:type="dxa"/>
          </w:tcPr>
          <w:p w:rsidR="00F60CF6" w:rsidRPr="00F60CF6" w:rsidRDefault="00F60CF6" w:rsidP="00F60C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</w:tbl>
    <w:p w:rsidR="00F60CF6" w:rsidRPr="00F60CF6" w:rsidRDefault="00F60CF6" w:rsidP="00F60C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BCA" w:rsidRDefault="00791BCA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BCA" w:rsidRDefault="00791BCA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BCA" w:rsidRPr="00F60CF6" w:rsidRDefault="00791BCA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szCs w:val="24"/>
          <w:lang w:eastAsia="ru-RU"/>
        </w:rPr>
        <w:t>Томск – 2022</w:t>
      </w:r>
      <w:r w:rsidRPr="00F60CF6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443615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91BCA" w:rsidRPr="00791BCA" w:rsidRDefault="00791BCA" w:rsidP="00791BCA">
          <w:pPr>
            <w:pStyle w:val="aff"/>
            <w:spacing w:before="0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791BCA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:rsidR="00791BCA" w:rsidRPr="00651C34" w:rsidRDefault="00791BCA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791BC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91BC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91BC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7593256" w:history="1">
            <w:r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 Нормативные ссылки</w:t>
            </w:r>
            <w:r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_Toc117593256 \h </w:instrText>
            </w:r>
            <w:r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57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 Сокращения, термины и определения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_Toc117593257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58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 Общие положения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_Toc117593258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59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 Тема и задание на выполнение ВКР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_Toc117593259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60" w:history="1">
            <w:r w:rsidR="00791BCA" w:rsidRPr="00651C34">
              <w:rPr>
                <w:rStyle w:val="a8"/>
                <w:rFonts w:ascii="Times New Roman" w:eastAsia="Cambria" w:hAnsi="Times New Roman" w:cs="Times New Roman"/>
                <w:noProof/>
                <w:sz w:val="24"/>
                <w:szCs w:val="24"/>
              </w:rPr>
              <w:t>4.1 Тема ВКР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_Toc117593260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61" w:history="1">
            <w:r w:rsidR="00791BCA" w:rsidRPr="00651C34">
              <w:rPr>
                <w:rStyle w:val="a8"/>
                <w:rFonts w:ascii="Times New Roman" w:eastAsia="Cambria" w:hAnsi="Times New Roman" w:cs="Times New Roman"/>
                <w:noProof/>
                <w:sz w:val="24"/>
                <w:szCs w:val="24"/>
              </w:rPr>
              <w:t>4.2 Задание на выполнение ВКР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_Toc117593261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62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 Структура ВКР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_Toc117593262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63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 Содержание основных разделов, оформление, презентация работы и ее результатов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_Toc117593263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64" w:history="1">
            <w:r w:rsidR="00791BCA" w:rsidRPr="00651C34">
              <w:rPr>
                <w:rStyle w:val="a8"/>
                <w:rFonts w:ascii="Times New Roman" w:eastAsia="Cambria" w:hAnsi="Times New Roman" w:cs="Times New Roman"/>
                <w:noProof/>
                <w:sz w:val="24"/>
                <w:szCs w:val="24"/>
              </w:rPr>
              <w:t>6.1 Содержание основных разделов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_Toc117593264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3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65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Запланированные результаты обучения по программе (см. приложение Е)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_Toc117593265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3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66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Реферат (см. приложение И)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_Toc117593266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3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67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Содержание (см. приложение К)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_Toc117593267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3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68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_Toc117593268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3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69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Основной раздел: обзор литературы, расчеты и аналитика, результаты проведенного исследования (разработки)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_Toc117593269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3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70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Финансовый менеджмент, ресурсоэффективность и ресурсосбережение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_Toc117593270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3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71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Социальная ответственность для всех ООП/ОПОП, кроме «Инноватика», «Экономика», «Менеджмент»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_Toc117593271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3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72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Социальная ответственность для ООП/ОПОП «Инноватика», «Экономика», «Менеджмент»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_Toc117593272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3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73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_Toc117593273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3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74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Список используемых источников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_Toc117593274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3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75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Приложения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_Toc117593275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76" w:history="1">
            <w:r w:rsidR="00791BCA" w:rsidRPr="00651C34">
              <w:rPr>
                <w:rStyle w:val="a8"/>
                <w:rFonts w:ascii="Times New Roman" w:eastAsia="Cambria" w:hAnsi="Times New Roman" w:cs="Times New Roman"/>
                <w:noProof/>
                <w:sz w:val="24"/>
                <w:szCs w:val="24"/>
              </w:rPr>
              <w:t>6.3 Рекомендации по оформлению презентаций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_Toc117593276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77" w:history="1">
            <w:r w:rsidR="00791BCA" w:rsidRPr="00651C34">
              <w:rPr>
                <w:rStyle w:val="a8"/>
                <w:rFonts w:ascii="Times New Roman" w:eastAsia="Cambria" w:hAnsi="Times New Roman" w:cs="Times New Roman"/>
                <w:noProof/>
                <w:sz w:val="24"/>
                <w:szCs w:val="24"/>
              </w:rPr>
              <w:t>6.3.1 Оформление текста презентаций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_Toc117593277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78" w:history="1">
            <w:r w:rsidR="00791BCA" w:rsidRPr="00651C34">
              <w:rPr>
                <w:rStyle w:val="a8"/>
                <w:rFonts w:ascii="Times New Roman" w:eastAsia="Cambria" w:hAnsi="Times New Roman" w:cs="Times New Roman"/>
                <w:noProof/>
                <w:sz w:val="24"/>
                <w:szCs w:val="24"/>
              </w:rPr>
              <w:t>6.3.2 Оформление рисунков, графиков, таблиц и формул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_Toc117593278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2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79" w:history="1">
            <w:r w:rsidR="00791BCA" w:rsidRPr="00651C34">
              <w:rPr>
                <w:rStyle w:val="a8"/>
                <w:rFonts w:ascii="Times New Roman" w:eastAsia="Cambria" w:hAnsi="Times New Roman" w:cs="Times New Roman"/>
                <w:noProof/>
                <w:sz w:val="24"/>
                <w:szCs w:val="24"/>
              </w:rPr>
              <w:t>6.4 Рекомендации для обучающегося по докладу на защите и ответам на вопросы комиссии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_Toc117593279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80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smallCaps/>
                <w:noProof/>
                <w:sz w:val="24"/>
                <w:szCs w:val="24"/>
              </w:rPr>
              <w:t>П</w:t>
            </w:r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риложение</w:t>
            </w:r>
            <w:r w:rsidR="00791BCA" w:rsidRPr="00651C34">
              <w:rPr>
                <w:rStyle w:val="a8"/>
                <w:rFonts w:ascii="Times New Roman" w:eastAsia="Times New Roman" w:hAnsi="Times New Roman" w:cs="Times New Roman"/>
                <w:smallCaps/>
                <w:noProof/>
                <w:sz w:val="24"/>
                <w:szCs w:val="24"/>
              </w:rPr>
              <w:t xml:space="preserve"> А </w:t>
            </w:r>
          </w:hyperlink>
          <w:hyperlink w:anchor="_Toc117593281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(обязательное для групповой ВКР)</w:t>
            </w:r>
          </w:hyperlink>
          <w:r w:rsidR="00791BCA" w:rsidRPr="00651C34">
            <w:rPr>
              <w:rStyle w:val="a8"/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hyperlink w:anchor="_Toc117593282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раздел, описывающий совместно выполненные работы всеми участниками групповой/комплексной ВКР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_Toc117593282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83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smallCaps/>
                <w:noProof/>
                <w:sz w:val="24"/>
                <w:szCs w:val="24"/>
              </w:rPr>
              <w:t>П</w:t>
            </w:r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риложение</w:t>
            </w:r>
            <w:r w:rsidR="00791BCA" w:rsidRPr="00651C34">
              <w:rPr>
                <w:rStyle w:val="a8"/>
                <w:rFonts w:ascii="Times New Roman" w:eastAsia="Times New Roman" w:hAnsi="Times New Roman" w:cs="Times New Roman"/>
                <w:smallCaps/>
                <w:noProof/>
                <w:sz w:val="24"/>
                <w:szCs w:val="24"/>
              </w:rPr>
              <w:t xml:space="preserve"> Б.1 </w:t>
            </w:r>
          </w:hyperlink>
          <w:hyperlink w:anchor="_Toc117593284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(обязательное) </w:t>
            </w:r>
          </w:hyperlink>
          <w:hyperlink w:anchor="_Toc117593285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Форма отзыва руководителя ВКР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_Toc117593285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86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smallCaps/>
                <w:noProof/>
                <w:sz w:val="24"/>
                <w:szCs w:val="24"/>
              </w:rPr>
              <w:t>П</w:t>
            </w:r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риложение</w:t>
            </w:r>
            <w:r w:rsidR="00791BCA" w:rsidRPr="00651C34">
              <w:rPr>
                <w:rStyle w:val="a8"/>
                <w:rFonts w:ascii="Times New Roman" w:eastAsia="Times New Roman" w:hAnsi="Times New Roman" w:cs="Times New Roman"/>
                <w:smallCaps/>
                <w:noProof/>
                <w:sz w:val="24"/>
                <w:szCs w:val="24"/>
              </w:rPr>
              <w:t xml:space="preserve"> Б.2 </w:t>
            </w:r>
          </w:hyperlink>
          <w:hyperlink w:anchor="_Toc117593287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(обязательное) </w:t>
            </w:r>
          </w:hyperlink>
          <w:hyperlink w:anchor="_Toc117593288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Форма рецензии на ВКР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_Toc117593288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89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Приложение В </w:t>
            </w:r>
          </w:hyperlink>
          <w:hyperlink w:anchor="_Toc117593290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(обязательное) </w:t>
            </w:r>
          </w:hyperlink>
          <w:hyperlink w:anchor="_Toc117593291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Форма заявления на выполнение выпускной квалификационной работы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_Toc117593291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92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Приложение Г </w:t>
            </w:r>
          </w:hyperlink>
          <w:hyperlink w:anchor="_Toc117593293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(обязательное) </w:t>
            </w:r>
          </w:hyperlink>
          <w:hyperlink w:anchor="_Toc117593294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Форма приказа на утверждение тем ВКР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_Toc117593294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95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Приложение Д.1 </w:t>
            </w:r>
          </w:hyperlink>
          <w:hyperlink w:anchor="_Toc117593296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(обязательное) </w:t>
            </w:r>
          </w:hyperlink>
          <w:hyperlink w:anchor="_Toc117593297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Форма задания на выполнение выпускной квалификационной работы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_Toc117593297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298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Приложение Д.2 </w:t>
            </w:r>
          </w:hyperlink>
          <w:hyperlink w:anchor="_Toc117593299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(обязательное) </w:t>
            </w:r>
          </w:hyperlink>
          <w:hyperlink w:anchor="_Toc117593300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Образец календарного рейтинг-плана выполнения ВКР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_Toc117593300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301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Приложение Е </w:t>
            </w:r>
          </w:hyperlink>
          <w:hyperlink w:anchor="_Toc117593302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(обязательное) </w:t>
            </w:r>
          </w:hyperlink>
          <w:hyperlink w:anchor="_Toc117593303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Пример представления планируемых результатов обучения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_Toc117593303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304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Приложение Ж.1 </w:t>
            </w:r>
          </w:hyperlink>
          <w:hyperlink w:anchor="_Toc117593305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(обязательное) </w:t>
            </w:r>
          </w:hyperlink>
          <w:hyperlink w:anchor="_Toc117593306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Пример оформления титульного листа ВКР бакалавра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_Toc117593306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307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Приложение Ж.2 </w:t>
            </w:r>
          </w:hyperlink>
          <w:hyperlink w:anchor="_Toc117593308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(обязательное) </w:t>
            </w:r>
          </w:hyperlink>
          <w:hyperlink w:anchor="_Toc117593309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Пример оформления титульного листа ВКР специалиста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_Toc117593309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310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Приложение Ж.3 </w:t>
            </w:r>
          </w:hyperlink>
          <w:hyperlink w:anchor="_Toc117593311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(обязательное) </w:t>
            </w:r>
          </w:hyperlink>
          <w:hyperlink w:anchor="_Toc117593312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Пример оформления титульного листа ВКР магистранта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_Toc117593312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325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Приложение И </w:t>
            </w:r>
          </w:hyperlink>
          <w:hyperlink w:anchor="_Toc117593326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(обязательное) </w:t>
            </w:r>
          </w:hyperlink>
          <w:hyperlink w:anchor="_Toc117593327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Образец реферата к ВКР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_Toc117593327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328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Приложение К </w:t>
            </w:r>
          </w:hyperlink>
          <w:hyperlink w:anchor="_Toc117593329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(обязательное) </w:t>
            </w:r>
          </w:hyperlink>
          <w:hyperlink w:anchor="_Toc117593330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Образец содержания ВКР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_Toc117593330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331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Приложение Л </w:t>
            </w:r>
          </w:hyperlink>
          <w:hyperlink w:anchor="_Toc117593332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(обязательное) </w:t>
            </w:r>
          </w:hyperlink>
          <w:hyperlink w:anchor="_Toc117593333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Форма задания к разделу  «Финансовый менеджмент, ресурсоэффективность и ресурсосбережение»  для ВКР бакалавра, специалиста, магистранта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_Toc117593333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334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Приложение М.1 </w:t>
            </w:r>
          </w:hyperlink>
          <w:hyperlink w:anchor="_Toc117593335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(обязательно для всех ООП</w:t>
            </w:r>
            <w:r w:rsidR="00791BCA" w:rsidRPr="00651C34">
              <w:rPr>
                <w:rStyle w:val="a8"/>
                <w:rFonts w:ascii="Times New Roman" w:eastAsia="Times New Roman" w:hAnsi="Times New Roman" w:cs="Times New Roman"/>
                <w:smallCaps/>
                <w:noProof/>
                <w:sz w:val="24"/>
                <w:szCs w:val="24"/>
              </w:rPr>
              <w:t>/ОПОП</w:t>
            </w:r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, </w:t>
            </w:r>
          </w:hyperlink>
          <w:hyperlink w:anchor="_Toc117593336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кроме «Инноватика», «Экономика», «Менеджмент») </w:t>
            </w:r>
          </w:hyperlink>
          <w:hyperlink w:anchor="_Toc117593337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Форма задания к разделу «Социальная ответственность» для ВКР бакалавра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_Toc117593337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338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Приложение М.2 </w:t>
            </w:r>
          </w:hyperlink>
          <w:hyperlink w:anchor="_Toc117593339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(обязательное для ООП</w:t>
            </w:r>
            <w:r w:rsidR="00791BCA" w:rsidRPr="00651C34">
              <w:rPr>
                <w:rStyle w:val="a8"/>
                <w:rFonts w:ascii="Times New Roman" w:eastAsia="Times New Roman" w:hAnsi="Times New Roman" w:cs="Times New Roman"/>
                <w:smallCaps/>
                <w:noProof/>
                <w:sz w:val="24"/>
                <w:szCs w:val="24"/>
              </w:rPr>
              <w:t>/ОПОП</w:t>
            </w:r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«Экономика», «Менеджмент», «Инноватика») </w:t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340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Форма задания к разделу «Социальная ответственность»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_Toc117593340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651C34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651C34">
            <w:rPr>
              <w:rStyle w:val="a8"/>
              <w:rFonts w:ascii="Times New Roman" w:eastAsia="Times New Roman" w:hAnsi="Times New Roman" w:cs="Times New Roman"/>
              <w:noProof/>
              <w:color w:val="auto"/>
              <w:sz w:val="24"/>
              <w:szCs w:val="24"/>
              <w:u w:val="none"/>
            </w:rPr>
            <w:t xml:space="preserve">Приложение Н </w:t>
          </w:r>
          <w:hyperlink w:anchor="_Toc117593341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(обязательное для раздела ВКР на иностранном языке)</w:t>
            </w:r>
            <w:r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hyperlink>
          <w:hyperlink w:anchor="_Toc117593342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Форма титульного листа приложения для раздела ВКР  на иностранном языке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_Toc117593342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Pr="00651C34" w:rsidRDefault="00BD193E" w:rsidP="00791BCA">
          <w:pPr>
            <w:pStyle w:val="14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17593343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Приложение П</w:t>
            </w:r>
            <w:r w:rsidR="00651C34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hyperlink>
          <w:hyperlink w:anchor="_Toc117593344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(справочное)</w:t>
            </w:r>
            <w:r w:rsidR="00651C34" w:rsidRPr="00651C34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hyperlink>
          <w:hyperlink w:anchor="_Toc117593345" w:history="1">
            <w:r w:rsidR="00791BCA" w:rsidRPr="00651C34">
              <w:rPr>
                <w:rStyle w:val="a8"/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Правила оформления ВКР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_Toc117593345 \h </w:instrTex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87E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791BCA" w:rsidRPr="00651C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91BCA" w:rsidRDefault="00791BCA" w:rsidP="00791BCA">
          <w:pPr>
            <w:spacing w:after="0"/>
          </w:pPr>
          <w:r w:rsidRPr="00791BCA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514BD" w:rsidRPr="00F60CF6" w:rsidRDefault="007514BD" w:rsidP="0016684E">
      <w:pPr>
        <w:tabs>
          <w:tab w:val="left" w:pos="709"/>
          <w:tab w:val="left" w:pos="851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Toc112657795"/>
      <w:bookmarkStart w:id="1" w:name="_Toc117593256"/>
      <w:r w:rsidRPr="00CE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Нормативные ссылки</w:t>
      </w:r>
      <w:bookmarkEnd w:id="0"/>
      <w:bookmarkEnd w:id="1"/>
    </w:p>
    <w:p w:rsidR="007514BD" w:rsidRDefault="007514BD" w:rsidP="00166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r w:rsidR="004A33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«Об образовании в Российской Федерации» от 29 декабря 2012 г</w:t>
      </w:r>
      <w:r w:rsidR="004A3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(в действующей редакции).</w:t>
      </w:r>
    </w:p>
    <w:p w:rsidR="007514BD" w:rsidRDefault="007514BD" w:rsidP="00166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профессионального образования по направлениям подготовки и специальностям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4BD" w:rsidRDefault="007514BD" w:rsidP="00166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7.32</w:t>
      </w:r>
      <w:r w:rsidR="00803A07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  <w:r w:rsidR="00513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научно-исследовательской работе. Структура и правила оформления.</w:t>
      </w:r>
    </w:p>
    <w:p w:rsidR="00A1469D" w:rsidRPr="00A1469D" w:rsidRDefault="00FB4F51" w:rsidP="00166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1469D" w:rsidRP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 7.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03A07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A1469D" w:rsidRP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 </w:t>
      </w:r>
      <w:r w:rsid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СИБИД. </w:t>
      </w:r>
      <w:r w:rsidR="00A1469D" w:rsidRP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Библиографическая запись.</w:t>
      </w:r>
      <w:r w:rsid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69D" w:rsidRP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слов на русском языке</w:t>
      </w:r>
      <w:r w:rsidR="004A33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4F51" w:rsidRDefault="00FB4F51" w:rsidP="00A14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C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7.11</w:t>
      </w:r>
      <w:r w:rsidR="00803A07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F84CCB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  <w:r w:rsidR="00A1469D" w:rsidRPr="00F8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СИБИД</w:t>
      </w:r>
      <w:r w:rsidR="00A1469D" w:rsidRP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Библиографическая запись. Сокращение слов и словосочетаний на иностранных европейских языках. </w:t>
      </w:r>
    </w:p>
    <w:p w:rsidR="00FB4F51" w:rsidRDefault="00FB4F51" w:rsidP="00166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7.0.100</w:t>
      </w:r>
      <w:r w:rsidR="00803A07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A1469D" w:rsidRP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СИБИД. </w:t>
      </w:r>
      <w:r w:rsidR="00A1469D" w:rsidRP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Библиографическая запись. Библиографическое описание</w:t>
      </w:r>
      <w:r w:rsid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4BD" w:rsidRDefault="007514BD" w:rsidP="00166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="0052123F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ТПУ и други</w:t>
      </w:r>
      <w:r w:rsidR="005212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</w:t>
      </w:r>
      <w:r w:rsidR="005212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5212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ТПУ по организации учебного процесса.</w:t>
      </w:r>
    </w:p>
    <w:p w:rsidR="000F39AF" w:rsidRPr="00711BAA" w:rsidRDefault="000F39AF" w:rsidP="00513660">
      <w:pPr>
        <w:spacing w:after="0" w:line="240" w:lineRule="auto"/>
        <w:ind w:firstLineChars="295" w:firstLine="590"/>
        <w:jc w:val="both"/>
        <w:rPr>
          <w:rFonts w:ascii="Times New Roman" w:hAnsi="Times New Roman" w:cs="Times New Roman"/>
          <w:sz w:val="20"/>
          <w:szCs w:val="20"/>
        </w:rPr>
      </w:pPr>
      <w:r w:rsidRPr="00711BAA">
        <w:rPr>
          <w:rFonts w:ascii="Times New Roman" w:hAnsi="Times New Roman" w:cs="Times New Roman"/>
          <w:i/>
          <w:sz w:val="20"/>
          <w:szCs w:val="20"/>
        </w:rPr>
        <w:t>Примечание</w:t>
      </w:r>
      <w:r w:rsidR="004A3397" w:rsidRPr="00711BAA">
        <w:rPr>
          <w:rFonts w:ascii="Times New Roman" w:hAnsi="Times New Roman" w:cs="Times New Roman"/>
          <w:i/>
          <w:sz w:val="20"/>
          <w:szCs w:val="20"/>
        </w:rPr>
        <w:t>.</w:t>
      </w:r>
      <w:r w:rsidRPr="00711BAA">
        <w:rPr>
          <w:rFonts w:ascii="Times New Roman" w:hAnsi="Times New Roman" w:cs="Times New Roman"/>
          <w:sz w:val="20"/>
          <w:szCs w:val="20"/>
        </w:rPr>
        <w:t xml:space="preserve"> При использовании настоящего Положения целесообразно проверить действие ссылочных документов. Если ссылочный документ заменен (изменен), следует руководствоваться </w:t>
      </w:r>
      <w:r w:rsidR="004C0099" w:rsidRPr="004C0099">
        <w:rPr>
          <w:rFonts w:ascii="Times New Roman" w:hAnsi="Times New Roman" w:cs="Times New Roman"/>
          <w:sz w:val="20"/>
          <w:szCs w:val="20"/>
        </w:rPr>
        <w:t>замененным</w:t>
      </w:r>
      <w:r w:rsidRPr="004C0099">
        <w:rPr>
          <w:rFonts w:ascii="Times New Roman" w:hAnsi="Times New Roman" w:cs="Times New Roman"/>
          <w:sz w:val="20"/>
          <w:szCs w:val="20"/>
        </w:rPr>
        <w:t xml:space="preserve"> (измененным)</w:t>
      </w:r>
      <w:r w:rsidR="004A3397" w:rsidRPr="00711BAA">
        <w:rPr>
          <w:rFonts w:ascii="Times New Roman" w:hAnsi="Times New Roman" w:cs="Times New Roman"/>
          <w:sz w:val="20"/>
          <w:szCs w:val="20"/>
        </w:rPr>
        <w:t xml:space="preserve"> документом.  В случае</w:t>
      </w:r>
      <w:r w:rsidRPr="00711BAA">
        <w:rPr>
          <w:rFonts w:ascii="Times New Roman" w:hAnsi="Times New Roman" w:cs="Times New Roman"/>
          <w:sz w:val="20"/>
          <w:szCs w:val="20"/>
        </w:rPr>
        <w:t xml:space="preserve"> если ссылочный документ отменен без замены, положение, в котором дана на него ссылка, применяется в части, не затрагивающей эту ссылку. </w:t>
      </w:r>
    </w:p>
    <w:p w:rsidR="007514BD" w:rsidRPr="007514BD" w:rsidRDefault="007514BD" w:rsidP="00751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F6" w:rsidRPr="00CE58C0" w:rsidRDefault="007514BD" w:rsidP="0051366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2" w:name="_Toc117593257"/>
      <w:bookmarkStart w:id="3" w:name="_Toc112657796"/>
      <w:r w:rsidRPr="00D94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E2C82" w:rsidRPr="00D94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4AFE" w:rsidRPr="00D94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Сокращения, т</w:t>
      </w:r>
      <w:r w:rsidR="00F60CF6" w:rsidRPr="00D94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ермины</w:t>
      </w:r>
      <w:r w:rsidR="00D94AFE" w:rsidRPr="00D94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F60CF6" w:rsidRPr="00D94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определения</w:t>
      </w:r>
      <w:bookmarkEnd w:id="2"/>
      <w:r w:rsidR="002B3452" w:rsidRPr="00D94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3"/>
    </w:p>
    <w:p w:rsidR="00D94AFE" w:rsidRPr="002B3452" w:rsidRDefault="00D94AFE" w:rsidP="00D94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3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2B3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Сокращения</w:t>
      </w:r>
    </w:p>
    <w:p w:rsidR="00D94AFE" w:rsidRPr="00D74A03" w:rsidRDefault="00D94AFE" w:rsidP="00D94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ООП – </w:t>
      </w:r>
      <w:r w:rsidRPr="00D74A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AFE" w:rsidRDefault="00D94AFE" w:rsidP="00D94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D94AFE" w:rsidRDefault="00D94AFE" w:rsidP="00D94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94A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работа.</w:t>
      </w:r>
    </w:p>
    <w:p w:rsidR="00D94AFE" w:rsidRDefault="00D94AFE" w:rsidP="00D94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государственная экзаменационная комиссия.</w:t>
      </w:r>
    </w:p>
    <w:p w:rsidR="00D94AFE" w:rsidRDefault="00D94AFE" w:rsidP="00D94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Томский политехнический университет.</w:t>
      </w:r>
    </w:p>
    <w:p w:rsidR="00D94AFE" w:rsidRPr="00F60CF6" w:rsidRDefault="00D94AFE" w:rsidP="00D94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3452" w:rsidRDefault="002B3452" w:rsidP="005136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5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832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Термины и определения</w:t>
      </w:r>
    </w:p>
    <w:p w:rsidR="00F60CF6" w:rsidRPr="00F60CF6" w:rsidRDefault="00907F3E" w:rsidP="005136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ВКР бакалавра </w:t>
      </w:r>
      <w:r w:rsidR="004D1A13" w:rsidRPr="004D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="00F60CF6"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60CF6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 соискание соответствующей квалификации бакалавра, содержащая системный </w:t>
      </w:r>
      <w:r w:rsidR="00F60CF6" w:rsidRPr="0003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известных научно-технических решений</w:t>
      </w:r>
      <w:r w:rsidR="00F60CF6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технологических процессов, программных продуктов, </w:t>
      </w:r>
      <w:r w:rsidR="004F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выполненная</w:t>
      </w:r>
      <w:r w:rsidR="00F60CF6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выпускником самостоятельно с использованием информации, усвоенной им в </w:t>
      </w:r>
      <w:r w:rsidR="00F60CF6" w:rsidRPr="00D9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ООП/ОПОП.</w:t>
      </w:r>
    </w:p>
    <w:p w:rsidR="00F60CF6" w:rsidRPr="00F60CF6" w:rsidRDefault="00907F3E" w:rsidP="005136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ВКР специалиста </w:t>
      </w:r>
      <w:r w:rsidRPr="00F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60CF6"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705D3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E7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05D3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60CF6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соискание соответствующей квалификации </w:t>
      </w:r>
      <w:r w:rsidR="00D7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</w:t>
      </w:r>
      <w:r w:rsidR="00F60CF6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содержащая </w:t>
      </w:r>
      <w:r w:rsidR="00F60CF6" w:rsidRPr="004F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поставленной задачи, оформленные в виде конструкторских, технологических,</w:t>
      </w:r>
      <w:r w:rsidR="00F60CF6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программных и других проектных документов, </w:t>
      </w:r>
      <w:r w:rsidR="00F60CF6" w:rsidRPr="004F6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выполненная</w:t>
      </w:r>
      <w:r w:rsidR="00F60CF6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выпускником самостоятельно на основе достигнутого уровня фундаментальной, гуманитарной, профессиональной и специальной подготовки. </w:t>
      </w:r>
    </w:p>
    <w:p w:rsidR="00F60CF6" w:rsidRPr="00F60CF6" w:rsidRDefault="00522D09" w:rsidP="005136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Примечание.</w:t>
      </w:r>
      <w:r w:rsidR="00F60CF6" w:rsidRPr="00F60CF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F60CF6" w:rsidRPr="00522D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Содержанием ВКР специалиста являются результаты проектирования изделия или технических систем и комплексов, их составных частей, разработка технологических процессов, информационно-программного продукта по профилю специальности и решение организационных, экономических вопросов производства, защиты окружающей среды и охраны труда. Предметом проектирования может быть реконструкция предприятий. Не </w:t>
      </w:r>
      <w:r w:rsidR="00F60CF6" w:rsidRPr="00831E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 выполнение нормализованных, типовых и элементарных конструкций технологического оборудования и оснастки в</w:t>
      </w:r>
      <w:r w:rsidR="00F60CF6" w:rsidRPr="00522D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качестве основных разработок ВКР.</w:t>
      </w:r>
    </w:p>
    <w:p w:rsidR="00F60CF6" w:rsidRPr="00F60CF6" w:rsidRDefault="00F60CF6" w:rsidP="005136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ВКР магистранта</w:t>
      </w:r>
      <w:r w:rsidR="00907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22D09" w:rsidRPr="00522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="00907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</w:t>
      </w:r>
      <w:r w:rsidR="00907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 работа на соискание соответствующей квалификации магистра</w:t>
      </w:r>
      <w:r w:rsidR="00D7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содержащая углубленные теоретические и экспериментально-практические исследования по определенной теме.</w:t>
      </w:r>
    </w:p>
    <w:p w:rsidR="00F60CF6" w:rsidRPr="00F60CF6" w:rsidRDefault="00907F3E" w:rsidP="005136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Групповая ВКР </w:t>
      </w:r>
      <w:r w:rsidR="00522D09" w:rsidRPr="00522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="00F60CF6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работа, представляющая собой согласованную разработку нескольких связанных тем, выполняемая несколькими обучающимися одной </w:t>
      </w:r>
      <w:r w:rsidR="00D9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ООП/ОПОП</w:t>
      </w:r>
    </w:p>
    <w:p w:rsidR="00F60CF6" w:rsidRPr="00F60CF6" w:rsidRDefault="00907F3E" w:rsidP="005136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Комплексная ВКР </w:t>
      </w:r>
      <w:r w:rsidRPr="0095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60CF6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работа, представляющая собой совместное решение нескольких задач, объединенных одной темой (как правило, по заданию предприятий и организаций или органов государственного и муниципального управления)</w:t>
      </w:r>
      <w:r w:rsidR="0095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60CF6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несколькими обучающимися (</w:t>
      </w:r>
      <w:r w:rsidR="00F60CF6" w:rsidRPr="0082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r w:rsidR="00F60CF6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</w:t>
      </w:r>
      <w:r w:rsidR="00D9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ООП/</w:t>
      </w:r>
      <w:r w:rsidR="00F60CF6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ОПОП и/или направлений).</w:t>
      </w:r>
    </w:p>
    <w:p w:rsidR="00B57F36" w:rsidRDefault="00F60CF6" w:rsidP="00754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ВКР </w:t>
      </w:r>
      <w:r w:rsidR="00A64C81" w:rsidRPr="00B57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«Стартап как диплом»</w:t>
      </w:r>
      <w:r w:rsidRPr="00B57F3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footnoteReference w:id="1"/>
      </w:r>
      <w:r w:rsidR="00907F3E" w:rsidRPr="00B57F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95622A" w:rsidRPr="00B5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="00907F3E" w:rsidRPr="00B5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работа, представляющая собой описание </w:t>
      </w:r>
      <w:r w:rsidR="00B57F36" w:rsidRPr="00B5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стартап-проекта, подготовленного, разработанного и/или реализуемого одним или несколькими обучающимися (командой стартап-проекта, в которую входит обучающийся или несколько обучающихся), демонстрирующего уровень подготовленности выпускника к самостоятельной профессиональной деятельности, сформированности компетенций, установленных федеральными государственными образовательными ста</w:t>
      </w:r>
      <w:r w:rsidR="00B5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ндартами высшего образования и</w:t>
      </w:r>
      <w:r w:rsidR="00801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/или</w:t>
      </w:r>
      <w:r w:rsidR="00B57F36" w:rsidRPr="00B5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</w:t>
      </w:r>
      <w:r w:rsidR="00B5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устанавливаемыми </w:t>
      </w:r>
      <w:r w:rsidR="00B57F36" w:rsidRPr="00B5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образовательными </w:t>
      </w:r>
      <w:r w:rsidR="00B5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стандартами университета.</w:t>
      </w:r>
    </w:p>
    <w:p w:rsidR="00B57F36" w:rsidRDefault="00B57F36" w:rsidP="00754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F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Стартап-проект </w:t>
      </w:r>
      <w:r w:rsidR="00754882" w:rsidRPr="00B5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бизнес-проект, который направлен на создание нового продукта, технологии или услуги (продуктовой инновации), обладающий потенциалом/перспективами коммерциализации и масштабирования, разработанный и реализуемый в условиях неопред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еленности в конкурентной среде.</w:t>
      </w:r>
    </w:p>
    <w:p w:rsidR="00F60CF6" w:rsidRDefault="00B57F36" w:rsidP="00754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60CF6"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 </w:t>
      </w:r>
      <w:r w:rsidR="00907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иностранном языке </w:t>
      </w:r>
      <w:r w:rsidR="00907F3E" w:rsidRPr="001F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5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ВКР</w:t>
      </w:r>
      <w:r w:rsidR="00F60CF6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выполненная полностью на иностранном языке.</w:t>
      </w:r>
    </w:p>
    <w:p w:rsidR="005361A2" w:rsidRPr="005361A2" w:rsidRDefault="005361A2" w:rsidP="00754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61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Стейкхолдер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5361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F1CEF" w:rsidRPr="001F1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−</w:t>
      </w:r>
      <w:r w:rsidRPr="005361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36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заинтересованн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36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6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люди, группы или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3452" w:rsidRPr="00F60CF6" w:rsidRDefault="002B3452" w:rsidP="00F60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CF6" w:rsidRPr="00F60CF6" w:rsidRDefault="007514BD" w:rsidP="0051366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112657797"/>
      <w:bookmarkStart w:id="5" w:name="_Toc11759325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E2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0CF6"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bookmarkEnd w:id="4"/>
      <w:bookmarkEnd w:id="5"/>
    </w:p>
    <w:p w:rsidR="00F60CF6" w:rsidRPr="00F60CF6" w:rsidRDefault="00513660" w:rsidP="0051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D2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E48" w:rsidRP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</w:t>
      </w:r>
      <w:r w:rsidR="00F60CF6" w:rsidRP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E48" w:rsidRP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r w:rsidR="00F60CF6" w:rsidRP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требования к содержанию, объёму, выполнению и подготовке к защите </w:t>
      </w:r>
      <w:r w:rsidR="00727DAB" w:rsidRP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4B3E48" w:rsidRP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</w:t>
      </w:r>
      <w:r w:rsidR="00F60CF6" w:rsidRP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выпускников всех форм обучения</w:t>
      </w:r>
      <w:r w:rsidR="00160382" w:rsidRP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ТПУ</w:t>
      </w:r>
      <w:r w:rsidR="00F60CF6" w:rsidRP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CF6" w:rsidRPr="00F60CF6" w:rsidRDefault="00513660" w:rsidP="0051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r w:rsid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5E2F4A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заключительным этапом освоения,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CF6" w:rsidRPr="00C70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ООП/</w:t>
      </w:r>
      <w:r w:rsid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ОПОП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CF6" w:rsidRPr="00780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 уровня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выполняется с целью </w:t>
      </w:r>
      <w:r w:rsidR="00F60CF6" w:rsidRPr="0078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консолидации и демонстрации достигнутых </w:t>
      </w:r>
      <w:r w:rsidR="00F60CF6" w:rsidRPr="00C70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F60CF6" w:rsidRPr="00F60CF6" w:rsidRDefault="00F60CF6" w:rsidP="005136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4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расширения, закрепления и систематизации теоретических знаний и умений;  </w:t>
      </w:r>
    </w:p>
    <w:p w:rsidR="00F60CF6" w:rsidRPr="00F60CF6" w:rsidRDefault="00F60CF6" w:rsidP="005136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4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1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риобретени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практических навыков (опыта) при решении конкретной научной, технической, производственной, экономической или организационно-управленческой задачи;</w:t>
      </w:r>
    </w:p>
    <w:p w:rsidR="00F60CF6" w:rsidRPr="00F60CF6" w:rsidRDefault="00F60CF6" w:rsidP="005136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4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навыков ведения самостоятельных, теоретических и экспериментальных исследований;</w:t>
      </w:r>
    </w:p>
    <w:p w:rsidR="00F60CF6" w:rsidRPr="00F60CF6" w:rsidRDefault="00F60CF6" w:rsidP="005136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4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оптимизации проектно-технологических и экономических решений; </w:t>
      </w:r>
    </w:p>
    <w:p w:rsidR="00F60CF6" w:rsidRPr="00F60CF6" w:rsidRDefault="00F60CF6" w:rsidP="005136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4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 опыта обработки, анализа и систематизации результатов научных и инженерных расчётов, экспериментальных исследовани</w:t>
      </w:r>
      <w:r w:rsidRPr="007C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оценке их практической значимости и возможной области применения;</w:t>
      </w:r>
    </w:p>
    <w:p w:rsidR="00F60CF6" w:rsidRPr="00F60CF6" w:rsidRDefault="00F60CF6" w:rsidP="005136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4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 опыта представления и публичной защиты результатов своей деятельности;</w:t>
      </w:r>
    </w:p>
    <w:p w:rsidR="00F60CF6" w:rsidRPr="00F60CF6" w:rsidRDefault="00F60CF6" w:rsidP="005136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4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3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подведения итогов реализации технологии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практико-ориентированного обучения.</w:t>
      </w:r>
    </w:p>
    <w:p w:rsidR="00F60CF6" w:rsidRPr="00F60CF6" w:rsidRDefault="00513660" w:rsidP="00513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</w:t>
      </w:r>
      <w:r w:rsid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самостоятельно выполненную обучающимся письменную работу, содержащую решение задачи либо результаты анализа проблемы, 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имеющей значение для соответствующей области профессиональной деятельности. На основе анализа и защиты ВКР </w:t>
      </w:r>
      <w:r w:rsid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>ГЭК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выносит решение о присвоении квалификации выпускнику по направлению подготовки (специальности) и выдаче диплома о высшем образовании. </w:t>
      </w:r>
    </w:p>
    <w:p w:rsidR="00F60CF6" w:rsidRPr="00F60CF6" w:rsidRDefault="00513660" w:rsidP="005136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В </w:t>
      </w:r>
      <w:r w:rsidR="00F60CF6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 групповой ВКР каждый обучающийся </w:t>
      </w:r>
      <w:r w:rsidR="00F60CF6" w:rsidRPr="00952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отдельную работу, оформляет, представляет и защищает ее отдельно</w:t>
      </w:r>
      <w:r w:rsidR="00F60CF6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Групповой характер отражается в общей для всех участников теме работы и её материалах, в которых не должно быть противоречий и прямого дублирования. </w:t>
      </w:r>
    </w:p>
    <w:p w:rsidR="00F60CF6" w:rsidRPr="00F60CF6" w:rsidRDefault="00513660" w:rsidP="00FB4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 </w:t>
      </w:r>
      <w:r w:rsidR="00F60CF6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комплексной ВКР в работе должно быть указано, какие составные части работы разрабатывались каждым обучающимся. Комплексная ВКР оформляется в виде единой работы. </w:t>
      </w:r>
    </w:p>
    <w:p w:rsidR="00F60CF6" w:rsidRPr="00F60CF6" w:rsidRDefault="00F60CF6" w:rsidP="00FB4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комплексных ВКР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 совм</w:t>
      </w:r>
      <w:r w:rsidRPr="0072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естном заседании ГЭК по направлениям подготовки, по которым обучающиеся выполняют ВКР. </w:t>
      </w:r>
      <w:r w:rsidR="00E311CF" w:rsidRPr="0072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</w:t>
      </w:r>
      <w:r w:rsidR="00727DAB" w:rsidRPr="0072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комплексной ВКР</w:t>
      </w:r>
      <w:r w:rsidR="00E311CF" w:rsidRPr="0072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640" w:rsidRPr="0072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защищаются </w:t>
      </w:r>
      <w:r w:rsidRPr="0072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последовательно, один за другим</w:t>
      </w:r>
      <w:r w:rsidR="00F44640" w:rsidRPr="0072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логикой выполненных ими частей работы.</w:t>
      </w:r>
    </w:p>
    <w:p w:rsidR="00F60CF6" w:rsidRPr="00F60CF6" w:rsidRDefault="00513660" w:rsidP="00FB4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 </w:t>
      </w:r>
      <w:r w:rsidR="00F60CF6" w:rsidRPr="0072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ВКР, выполненной в группе, </w:t>
      </w:r>
      <w:r w:rsidR="00EF492C" w:rsidRPr="0072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оформляется приложение </w:t>
      </w:r>
      <w:r w:rsidR="00EF492C" w:rsidRP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07F96" w:rsidRP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EF492C" w:rsidRP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А)</w:t>
      </w:r>
      <w:r w:rsidR="00EF492C" w:rsidRPr="0072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описанием вклада каждого обучающегося и указанием полученного результата</w:t>
      </w:r>
      <w:r w:rsidR="00F60CF6" w:rsidRPr="0072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F492C" w:rsidRPr="0072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необходимо указать </w:t>
      </w:r>
      <w:r w:rsidR="00905D94" w:rsidRPr="0072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="00EF492C" w:rsidRPr="0072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ВКР,</w:t>
      </w:r>
      <w:r w:rsidR="00905D94" w:rsidRPr="0072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была выполнена </w:t>
      </w:r>
      <w:r w:rsidR="00F60CF6" w:rsidRPr="0072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всеми участниками группы. Рекомендуемый объем данного раздела – от 1 до 3 </w:t>
      </w:r>
      <w:r w:rsidR="00F00F5E" w:rsidRP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</w:t>
      </w:r>
      <w:r w:rsidR="006252DE" w:rsidRP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CF6" w:rsidRPr="00F60CF6" w:rsidRDefault="00513660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 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</w:t>
      </w:r>
      <w:r w:rsidR="00607903" w:rsidRPr="00020D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</w:t>
      </w:r>
      <w:r w:rsidR="00F60CF6" w:rsidRPr="00020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объёму,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содержанию и оформлению </w:t>
      </w:r>
      <w:r w:rsidR="00727DA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различаются в </w:t>
      </w:r>
      <w:r w:rsidR="00F60CF6" w:rsidRPr="007C3C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уровня об</w:t>
      </w:r>
      <w:r w:rsidR="007C3CC1" w:rsidRPr="007C3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излагаются в соответствующих разделах настоящего Положения. </w:t>
      </w:r>
    </w:p>
    <w:p w:rsidR="00F60CF6" w:rsidRPr="00F60CF6" w:rsidRDefault="00513660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 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="006B5CCB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ющиеся по ООП/ОПОП магистрантов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</w:t>
      </w:r>
      <w:r w:rsidR="00F60CF6" w:rsidRPr="00DA0B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основных разделов </w:t>
      </w:r>
      <w:r w:rsidR="007C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иностранном языке. Обучающиеся по ООП/ОПОП бакалавров и специалист</w:t>
      </w:r>
      <w:r w:rsidR="006B5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CF6" w:rsidRPr="00DA0B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и иностранном языках один из разделов ВКР по желанию.  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устанавливает 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требования:</w:t>
      </w:r>
    </w:p>
    <w:p w:rsidR="00F60CF6" w:rsidRPr="007C3CC1" w:rsidRDefault="00F60CF6" w:rsidP="00FB4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284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7C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теме, содержанию</w:t>
      </w:r>
      <w:r w:rsidR="00905D94" w:rsidRPr="007C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(недопущение неправомочного заимствования результатов других авторов)</w:t>
      </w:r>
      <w:r w:rsidRPr="007C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формам представления, объему и структуре ВКР, в т.</w:t>
      </w:r>
      <w:r w:rsidR="00E77844" w:rsidRPr="007C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к </w:t>
      </w:r>
      <w:r w:rsidR="00DA0B72" w:rsidRPr="007C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разделам</w:t>
      </w:r>
      <w:r w:rsidRPr="007C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и иностранном языках;</w:t>
      </w:r>
    </w:p>
    <w:p w:rsidR="00F60CF6" w:rsidRPr="007C3CC1" w:rsidRDefault="00F60CF6" w:rsidP="00FB4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284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7C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заданию на</w:t>
      </w:r>
      <w:r w:rsidR="00840D82" w:rsidRPr="007C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</w:t>
      </w:r>
      <w:r w:rsidRPr="007C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ВКР;</w:t>
      </w:r>
    </w:p>
    <w:p w:rsidR="00F60CF6" w:rsidRPr="007C3CC1" w:rsidRDefault="00F60CF6" w:rsidP="00FB4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284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7C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оформлению ВКР;</w:t>
      </w:r>
    </w:p>
    <w:p w:rsidR="00F60CF6" w:rsidRPr="007C3CC1" w:rsidRDefault="00F60CF6" w:rsidP="00FB4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284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7C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отзыву рецензента на ВКР бакалавра, специалиста, магистранта;</w:t>
      </w:r>
    </w:p>
    <w:p w:rsidR="00F60CF6" w:rsidRPr="007C3CC1" w:rsidRDefault="00F60CF6" w:rsidP="00FB4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284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7C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 к защите ВКР (оф</w:t>
      </w:r>
      <w:r w:rsidR="006252DE" w:rsidRPr="007C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ормление презентации и доклада).</w:t>
      </w:r>
    </w:p>
    <w:p w:rsidR="00F60CF6" w:rsidRPr="00F60CF6" w:rsidRDefault="00513660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 </w:t>
      </w:r>
      <w:r w:rsidR="00F60CF6" w:rsidRPr="007004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Выпускающие подразделения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методических указаниях </w:t>
      </w:r>
      <w:r w:rsidR="00F60CF6" w:rsidRPr="002F6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выполнению ВКР по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 подготовки и специальностям могут устанавливать дополнительные требования к содержанию, объему, структуре, оформлению и </w:t>
      </w:r>
      <w:r w:rsidR="00F60CF6" w:rsidRPr="002F69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 ВКР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противоречащие настоящему Положению.</w:t>
      </w:r>
    </w:p>
    <w:p w:rsidR="00F60CF6" w:rsidRPr="00F60CF6" w:rsidRDefault="00513660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74A03" w:rsidRPr="0060590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F60CF6" w:rsidRPr="00D4435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выполненная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завершении</w:t>
      </w:r>
      <w:r w:rsidR="00D94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ООП/</w:t>
      </w:r>
      <w:r w:rsidR="007C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ОПОП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бакалавров, специалистов и магистрантов</w:t>
      </w:r>
      <w:r w:rsidR="005E18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подлежит:</w:t>
      </w:r>
    </w:p>
    <w:p w:rsidR="00F60CF6" w:rsidRPr="00FB4F51" w:rsidRDefault="00F60CF6" w:rsidP="00FB4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="00F00F5E" w:rsidRPr="00FB4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 руководителем ВКР</w:t>
      </w:r>
      <w:r w:rsidR="00D7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формате </w:t>
      </w:r>
      <w:r w:rsidR="00F00F5E" w:rsidRPr="00FB4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</w:t>
      </w:r>
      <w:r w:rsidR="00D7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00F5E" w:rsidRPr="00FB4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5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см. </w:t>
      </w:r>
      <w:r w:rsidR="00343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B4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Б.1);</w:t>
      </w:r>
    </w:p>
    <w:p w:rsidR="00F60CF6" w:rsidRPr="00FB4F51" w:rsidRDefault="00F60CF6" w:rsidP="00FB4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внешнему рецензированию</w:t>
      </w:r>
      <w:r w:rsidR="005E1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проведения рецензирования</w:t>
      </w:r>
      <w:r w:rsidRPr="00FB4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ВКР направляется в профильную (по теме ВКР) организацию одному или нескольким рецензентам из числа лиц, не являющихся </w:t>
      </w:r>
      <w:r w:rsidR="00513660" w:rsidRPr="00FB4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</w:t>
      </w:r>
      <w:r w:rsidRPr="00FB4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ТПУ, либо организацию, в которой выполнена ВКР. Рецензент проводит анализ ВКР и представляет письменную</w:t>
      </w:r>
      <w:r w:rsidR="00D7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B4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заверенную подписью и печатью (п</w:t>
      </w:r>
      <w:r w:rsidR="00F00F5E" w:rsidRPr="00FB4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наличии) </w:t>
      </w:r>
      <w:r w:rsidR="00F00F5E" w:rsidRPr="00774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00F5E" w:rsidRPr="00FB4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ецензию по форме </w:t>
      </w:r>
      <w:r w:rsidR="00F00F5E" w:rsidRPr="007C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5066D" w:rsidRPr="007C3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</w:t>
      </w:r>
      <w:r w:rsidR="0055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733E" w:rsidRPr="0055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50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Б.2).</w:t>
      </w:r>
    </w:p>
    <w:p w:rsidR="00F60CF6" w:rsidRPr="00F60CF6" w:rsidRDefault="00F60CF6" w:rsidP="00FB4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ВКР, выполненную в группе, составляется одна рецензия от одного рецензента.  Рецензия должна содержать оценку работы каждого участника группы.</w:t>
      </w:r>
    </w:p>
    <w:p w:rsidR="00F60CF6" w:rsidRDefault="00F60CF6" w:rsidP="00FB4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рецензентов на одну ВКР может быть увеличено по решению выпускающего подразделения.</w:t>
      </w:r>
    </w:p>
    <w:p w:rsidR="00574A40" w:rsidRPr="00754882" w:rsidRDefault="00574A40" w:rsidP="00754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ВКР, имеющую междисциплинарный характер (выполненную обучающимися разных укрупненных групп), направляется нескольким рецензентам. </w:t>
      </w:r>
    </w:p>
    <w:p w:rsidR="00574A40" w:rsidRPr="00F60CF6" w:rsidRDefault="00574A40" w:rsidP="00754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Рецензент ВКР «Стартап как диплом»</w:t>
      </w:r>
      <w:r w:rsidR="00791BCA" w:rsidRPr="0075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из числа лиц, не являющихся работниками образовательной организации, в которой выполнена ВКР «Стартап как диплом».</w:t>
      </w:r>
    </w:p>
    <w:p w:rsidR="00F60CF6" w:rsidRPr="00D4435B" w:rsidRDefault="0060590D" w:rsidP="00B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0D"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B77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F60CF6" w:rsidRPr="00D4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CF6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выполнена с соблюдением </w:t>
      </w:r>
      <w:r w:rsidR="00CB1E84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</w:t>
      </w:r>
      <w:r w:rsidR="00EB147E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CB1E84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CF6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</w:t>
      </w:r>
      <w:r w:rsidR="00CB1E84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60CF6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недобросовестного заимствования результатов работы других авторов.</w:t>
      </w:r>
      <w:r w:rsidR="00F60CF6" w:rsidRPr="00D4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превышение заданного уровня заимствования несут ответственность автор (авторы) и </w:t>
      </w:r>
      <w:r w:rsidR="00F60CF6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F60CF6" w:rsidRPr="00D4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 работы </w:t>
      </w:r>
      <w:r w:rsidR="00F60CF6" w:rsidRPr="00343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проверке</w:t>
      </w:r>
      <w:r w:rsidR="00F60CF6" w:rsidRPr="00D4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ВКР </w:t>
      </w:r>
      <w:r w:rsidR="00F60CF6" w:rsidRPr="003436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на объем</w:t>
      </w:r>
      <w:r w:rsidR="00F60CF6" w:rsidRPr="00D4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заимствования и их размещению в электронно-библиотечной системе ТПУ осуществляется в соответствии с </w:t>
      </w:r>
      <w:r w:rsidR="002B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Регламентом организации работ </w:t>
      </w:r>
      <w:r w:rsidR="002B50F3" w:rsidRPr="00343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проверке</w:t>
      </w:r>
      <w:r w:rsidR="002B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ВКР </w:t>
      </w:r>
      <w:r w:rsidR="002B50F3" w:rsidRPr="003436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на объем</w:t>
      </w:r>
      <w:r w:rsidR="002B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заимствования </w:t>
      </w:r>
      <w:r w:rsidR="00DB41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размещения в электронно-библиотечной системе ТПУ</w:t>
      </w:r>
      <w:r w:rsidR="00B77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действующей редакции)</w:t>
      </w:r>
      <w:r w:rsidR="00F60CF6" w:rsidRPr="00D44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CF6" w:rsidRPr="00D4435B" w:rsidRDefault="00A928AB" w:rsidP="00B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ВКР </w:t>
      </w:r>
      <w:r w:rsidR="00F60CF6" w:rsidRPr="00D4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допущена до защиты в ГЭК, если уровень оригинальности исследования составляет не менее 70 % для ВКР бакалавров и специалистов (уровень заимствований результатов работы других авторов не превышает 30 </w:t>
      </w:r>
      <w:r w:rsidR="00F60CF6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60CF6" w:rsidRPr="00D4435B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ВКР магистрантов – не менее 75 % (уровень заимствований результатов работы других авторов не превышает 25 %).</w:t>
      </w:r>
      <w:bookmarkStart w:id="6" w:name="_femmmsxs6s4" w:colFirst="0" w:colLast="0"/>
      <w:bookmarkStart w:id="7" w:name="_gjdgxs" w:colFirst="0" w:colLast="0"/>
      <w:bookmarkEnd w:id="6"/>
      <w:bookmarkEnd w:id="7"/>
    </w:p>
    <w:p w:rsidR="0034422A" w:rsidRPr="00F60CF6" w:rsidRDefault="0034422A" w:rsidP="00F60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34422A" w:rsidP="00B77B9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112657798"/>
      <w:bookmarkStart w:id="9" w:name="_Toc11759325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E2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0CF6"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и задание на выполнение </w:t>
      </w:r>
      <w:bookmarkEnd w:id="8"/>
      <w:r w:rsidR="00A92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ВКР</w:t>
      </w:r>
      <w:bookmarkEnd w:id="9"/>
    </w:p>
    <w:p w:rsidR="00F60CF6" w:rsidRPr="00F60CF6" w:rsidRDefault="0034422A" w:rsidP="00B77B93">
      <w:pPr>
        <w:keepNext/>
        <w:keepLines/>
        <w:spacing w:after="0" w:line="240" w:lineRule="auto"/>
        <w:ind w:firstLine="709"/>
        <w:outlineLvl w:val="1"/>
        <w:rPr>
          <w:rFonts w:ascii="Times New Roman" w:eastAsia="Cambria" w:hAnsi="Times New Roman" w:cs="Times New Roman"/>
          <w:b/>
          <w:sz w:val="24"/>
          <w:szCs w:val="26"/>
          <w:lang w:eastAsia="ru-RU"/>
        </w:rPr>
      </w:pPr>
      <w:bookmarkStart w:id="10" w:name="_Toc112657799"/>
      <w:bookmarkStart w:id="11" w:name="_Toc117593260"/>
      <w:r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>4</w:t>
      </w:r>
      <w:r w:rsidR="00F60CF6" w:rsidRPr="00F60CF6"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 xml:space="preserve">.1 Тема </w:t>
      </w:r>
      <w:bookmarkEnd w:id="10"/>
      <w:r w:rsidR="00A928AB"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>ВКР</w:t>
      </w:r>
      <w:bookmarkEnd w:id="11"/>
    </w:p>
    <w:p w:rsidR="00F60CF6" w:rsidRPr="00F60CF6" w:rsidRDefault="00F60CF6" w:rsidP="00B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</w:t>
      </w:r>
      <w:r w:rsid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выпускающими подразделениями университета. </w:t>
      </w:r>
      <w:r w:rsidR="00E222D8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редпочтение должно отдаваться актуальным производственным или научным задачам, которые необходимо решать в процессе профессиональной деятельности по направлению подготовки </w:t>
      </w:r>
      <w:r w:rsidR="005C09F6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9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</w:t>
      </w:r>
      <w:r w:rsidR="005C09F6" w:rsidRPr="00A9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9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CF6" w:rsidRPr="00F60CF6" w:rsidRDefault="00F60CF6" w:rsidP="00B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Выпускающее подразделение представляет обучающимся тему будущих </w:t>
      </w:r>
      <w:r w:rsid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0CF6" w:rsidRPr="00832EEE" w:rsidRDefault="00F60CF6" w:rsidP="00FB4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D94AFE"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ООП/</w:t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ОПОП бакалавров и специалистов – не позднее завершения 5</w:t>
      </w:r>
      <w:r w:rsidR="00C20315"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</w:t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семестра;</w:t>
      </w:r>
    </w:p>
    <w:p w:rsidR="00F60CF6" w:rsidRPr="00832EEE" w:rsidRDefault="00F60CF6" w:rsidP="00FB4F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D94AFE"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ООП/</w:t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ОПОП магистрантов – не позднее завершения 1</w:t>
      </w:r>
      <w:r w:rsidR="00C20315"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</w:t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семестра</w:t>
      </w:r>
      <w:r w:rsidR="008652DA"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CF6" w:rsidRPr="00F60CF6" w:rsidRDefault="00F60CF6" w:rsidP="00B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ВКР должн</w:t>
      </w:r>
      <w:r w:rsidR="009F5852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отражать 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практическую и/или научную значимость</w:t>
      </w:r>
      <w:r w:rsidRPr="008F45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соответствовать направлению подготовки бакалавров, магистрантов и 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</w:t>
      </w:r>
      <w:r w:rsidR="00536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истов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требованиям </w:t>
      </w:r>
      <w:r w:rsidR="00D1275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едеральных государственных образовательных стандартов высшего образования, </w:t>
      </w:r>
      <w:r w:rsidRPr="00F60C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 </w:t>
      </w:r>
      <w:r w:rsidRPr="006C7911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устанавливаемых</w:t>
      </w:r>
      <w:r w:rsidRPr="00F60C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образовательных стандартов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отвечать современному состоянию науки и техники. 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темы должно отражать цель выполнения ВКР.</w:t>
      </w:r>
    </w:p>
    <w:p w:rsidR="00F60CF6" w:rsidRPr="00832EEE" w:rsidRDefault="00F60CF6" w:rsidP="00B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предоставляется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выбора темы </w:t>
      </w:r>
      <w:r w:rsid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21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D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214E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В), в т.</w:t>
      </w:r>
      <w:r w:rsidR="0021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обучающийся имеет возможность подготовки и защиты </w:t>
      </w:r>
      <w:r w:rsid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21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E94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предложенной им теме</w:t>
      </w:r>
      <w:r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335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согласовании её с руководителем </w:t>
      </w:r>
      <w:r w:rsidR="009F5852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 и обосновании</w:t>
      </w:r>
      <w:r w:rsidR="00731335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практического применения </w:t>
      </w:r>
      <w:r w:rsidR="00731335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работы по теме </w:t>
      </w:r>
      <w:r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соответствующей области профессиональной деятельности 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конкретном объекте профессиональной деятельности. Для подготовки </w:t>
      </w:r>
      <w:r w:rsidR="00A928AB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 назначается руково</w:t>
      </w:r>
      <w:r w:rsidR="00214E61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дитель и при необходимости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консультанты.</w:t>
      </w:r>
    </w:p>
    <w:p w:rsidR="00574A40" w:rsidRPr="00791BCA" w:rsidRDefault="00F60CF6" w:rsidP="00791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выполнения ВКР несколькими обучающимися тема групповой ВКР у каждого обучающегося состоит из обще</w:t>
      </w:r>
      <w:r w:rsidR="00F00F5E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индивидуального названий (</w:t>
      </w:r>
      <w:r w:rsidR="004D76D2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C83AE6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В).</w:t>
      </w:r>
      <w:r w:rsidR="00574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60CF6" w:rsidRPr="00832EEE" w:rsidRDefault="00F60CF6" w:rsidP="00B77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Утверждение тем и руководителей ВКР обучающихся всех форм обучения 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B57F36">
        <w:rPr>
          <w:rStyle w:val="af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0CF6" w:rsidRPr="00832EEE" w:rsidRDefault="00F60CF6" w:rsidP="00FB4F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срок до 1 июля</w:t>
      </w:r>
      <w:r w:rsidR="000D693D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обучающихся, государственная итоговая аттестация которых запланирована в конце осеннего / начале весеннего семестра;</w:t>
      </w:r>
    </w:p>
    <w:p w:rsidR="00F60CF6" w:rsidRPr="00832EEE" w:rsidRDefault="00F60CF6" w:rsidP="00FB4F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срок до 1 февраля</w:t>
      </w:r>
      <w:r w:rsidR="000D693D" w:rsidRPr="0083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−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обучающихся, государственная итоговая аттестация которых запланирована в конце весенн</w:t>
      </w:r>
      <w:r w:rsidR="00F00F5E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/ начале осеннего семестр</w:t>
      </w:r>
      <w:r w:rsidR="000D693D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0F5E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1075F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0D693D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Г).</w:t>
      </w:r>
    </w:p>
    <w:p w:rsidR="00F60CF6" w:rsidRPr="00832EEE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групповыми или комплексными ВКР допускается несколькими руководителями/консультантами.</w:t>
      </w:r>
    </w:p>
    <w:p w:rsidR="00F60CF6" w:rsidRPr="00D12829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Уточнение темы ВКР обучающихся</w:t>
      </w:r>
      <w:r w:rsidRPr="00D1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всех форм обучения</w:t>
      </w:r>
      <w:r w:rsidRPr="00D1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</w:t>
      </w:r>
      <w:r w:rsidR="002640B7" w:rsidRPr="00D1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</w:t>
      </w:r>
      <w:r w:rsidRPr="00D1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за месяц до предполагаемой даты защиты </w:t>
      </w:r>
      <w:r w:rsidRPr="00D128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личного заявления обучающегося (по согласованию с руководителем выпускающего подразделения) с оформле</w:t>
      </w:r>
      <w:r w:rsidR="00F00F5E" w:rsidRPr="00D1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соответствующего </w:t>
      </w:r>
      <w:r w:rsidR="00F00F5E" w:rsidRPr="00E74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(</w:t>
      </w:r>
      <w:r w:rsidR="00E74DAD" w:rsidRPr="00E74DAD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="00E7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0B7" w:rsidRPr="00D128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128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Г).</w:t>
      </w:r>
    </w:p>
    <w:p w:rsidR="00F60CF6" w:rsidRPr="00D12829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темы ВКР обучающихся всех форм обучения</w:t>
      </w:r>
      <w:r w:rsidRPr="00D1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</w:t>
      </w:r>
      <w:r w:rsidR="00151406" w:rsidRPr="00D1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</w:t>
      </w:r>
      <w:r w:rsidRPr="00D1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за 2 месяца до предполагаемой даты защиты </w:t>
      </w:r>
      <w:r w:rsidRPr="00D128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</w:t>
      </w:r>
      <w:r w:rsidR="00AF74A2" w:rsidRPr="00D1282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ичного заявления обучающегося (</w:t>
      </w:r>
      <w:r w:rsidR="00E7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151406" w:rsidRPr="00D128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128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В) (по согласованию с руководителем выпускающего подразделения) с оформле</w:t>
      </w:r>
      <w:r w:rsidR="00F00F5E" w:rsidRPr="00D128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соответствующего приказа (</w:t>
      </w:r>
      <w:r w:rsidR="00E7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151406" w:rsidRPr="00D128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128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Г).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руководителя ВКР</w:t>
      </w:r>
      <w:r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соответствующим приказом (</w:t>
      </w:r>
      <w:r w:rsidR="00E74DAD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="00E7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Г) на основании личного заявления обучающегося (</w:t>
      </w:r>
      <w:r w:rsidR="00E7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BB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В) (по согласованию с руководителем выпускающего подразделения):</w:t>
      </w:r>
    </w:p>
    <w:p w:rsidR="00F60CF6" w:rsidRPr="00F60CF6" w:rsidRDefault="00F60CF6" w:rsidP="00FB4F51">
      <w:pPr>
        <w:numPr>
          <w:ilvl w:val="0"/>
          <w:numId w:val="34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одновременном изменении темы ВКР </w:t>
      </w:r>
      <w:r w:rsidR="00BB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− не позднее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за 2 месяца</w:t>
      </w:r>
      <w:r w:rsidRPr="00F60CF6">
        <w:rPr>
          <w:rFonts w:ascii="Calibri" w:eastAsia="Calibri" w:hAnsi="Calibri" w:cs="Calibri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предполагаемой даты защиты;</w:t>
      </w:r>
    </w:p>
    <w:p w:rsidR="00F60CF6" w:rsidRPr="00F60CF6" w:rsidRDefault="00F60CF6" w:rsidP="00FB4F51">
      <w:pPr>
        <w:numPr>
          <w:ilvl w:val="0"/>
          <w:numId w:val="34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 изменения темы ВКР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</w:t>
      </w:r>
      <w:r w:rsidR="00BB4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озднее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за 1 месяц</w:t>
      </w:r>
      <w:r w:rsidRPr="00F60CF6">
        <w:rPr>
          <w:rFonts w:ascii="Calibri" w:eastAsia="Calibri" w:hAnsi="Calibri" w:cs="Calibri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предполагаемой даты защиты.</w:t>
      </w:r>
    </w:p>
    <w:p w:rsidR="00F60CF6" w:rsidRDefault="00F60CF6" w:rsidP="00FB4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ВКР в составе группы в заявлении, а также в приказе об утверждении тем и руководителей делается отметка о выполнении работы в составе группы.</w:t>
      </w:r>
    </w:p>
    <w:p w:rsidR="00F60CF6" w:rsidRPr="00F60CF6" w:rsidRDefault="00F60CF6" w:rsidP="00F60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CF6" w:rsidRPr="00F60CF6" w:rsidRDefault="009F74E6" w:rsidP="00FB4F51">
      <w:pPr>
        <w:keepNext/>
        <w:keepLines/>
        <w:spacing w:after="0" w:line="240" w:lineRule="auto"/>
        <w:ind w:firstLine="709"/>
        <w:outlineLvl w:val="1"/>
        <w:rPr>
          <w:rFonts w:ascii="Times New Roman" w:eastAsia="Cambria" w:hAnsi="Times New Roman" w:cs="Times New Roman"/>
          <w:b/>
          <w:sz w:val="24"/>
          <w:szCs w:val="26"/>
          <w:lang w:eastAsia="ru-RU"/>
        </w:rPr>
      </w:pPr>
      <w:bookmarkStart w:id="12" w:name="_Toc112657800"/>
      <w:bookmarkStart w:id="13" w:name="_Toc117593261"/>
      <w:r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>4</w:t>
      </w:r>
      <w:r w:rsidR="00F60CF6" w:rsidRPr="00F60CF6"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 xml:space="preserve">.2 Задание на выполнение </w:t>
      </w:r>
      <w:bookmarkEnd w:id="12"/>
      <w:r w:rsidR="00A928AB"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>ВКР</w:t>
      </w:r>
      <w:bookmarkEnd w:id="13"/>
    </w:p>
    <w:p w:rsidR="00F60CF6" w:rsidRPr="00F60CF6" w:rsidRDefault="00F00F5E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ВКР (</w:t>
      </w:r>
      <w:r w:rsidR="00E7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1C4F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Д.1) должно быть составлено таким образом, чтобы </w:t>
      </w:r>
      <w:r w:rsidR="00F60CF6" w:rsidRPr="00153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мог продемонстрировать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ГЭК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могла </w:t>
      </w:r>
      <w:r w:rsidR="00F60CF6" w:rsidRPr="00153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уровень </w:t>
      </w:r>
      <w:r w:rsidR="00F60CF6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обучающимся каждого из запланированных результатов обучения </w:t>
      </w:r>
      <w:r w:rsidR="00A928AB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94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ООП/</w:t>
      </w:r>
      <w:r w:rsidR="00A928AB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ОПОП</w:t>
      </w:r>
      <w:r w:rsidR="00F60CF6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74DAD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="00E74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F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Е).  </w:t>
      </w:r>
    </w:p>
    <w:p w:rsidR="00F60CF6" w:rsidRPr="00F60CF6" w:rsidRDefault="00F60CF6" w:rsidP="00FB4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групповой или комплексной ВКР обучающимся выдаются индивидуальные задания, объединенные одной темой.</w:t>
      </w:r>
    </w:p>
    <w:p w:rsidR="00F60CF6" w:rsidRPr="00F60CF6" w:rsidRDefault="00F60CF6" w:rsidP="00FB4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 обучающегося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подготовки и защиты ВКР должны оцениваться </w:t>
      </w:r>
      <w:r w:rsidRPr="00952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степени актуальности решаемой задачи, новизны принятых решений и практической значимости полученных результатов работы.</w:t>
      </w:r>
    </w:p>
    <w:p w:rsidR="00F60CF6" w:rsidRPr="00F60CF6" w:rsidRDefault="00F60CF6" w:rsidP="00FB4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</w:t>
      </w:r>
      <w:r w:rsidRPr="00140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подлежит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приобретенных знаний, степень сформированности умений и наличие опыта их применения. </w:t>
      </w:r>
      <w:r w:rsidRPr="00C9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обучающегося к </w:t>
      </w:r>
      <w:r w:rsidRPr="00C9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решению практических задач оценивается по степени его мотивации, которая проявляется в активности и заинтересованности обучающегося в получении результата, оперативности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инициативности его действий при решении задачи.</w:t>
      </w:r>
    </w:p>
    <w:p w:rsidR="00F60CF6" w:rsidRPr="00F60CF6" w:rsidRDefault="00F60CF6" w:rsidP="00F60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CF6" w:rsidRPr="00F60CF6" w:rsidRDefault="009F74E6" w:rsidP="00FB4F5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_Toc112657801"/>
      <w:bookmarkStart w:id="15" w:name="_Toc11759326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E2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0CF6"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</w:t>
      </w:r>
      <w:bookmarkEnd w:id="14"/>
      <w:r w:rsidR="00A92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ВКР</w:t>
      </w:r>
      <w:bookmarkEnd w:id="15"/>
    </w:p>
    <w:p w:rsidR="00F60CF6" w:rsidRPr="00F60CF6" w:rsidRDefault="00A928AB" w:rsidP="00FB4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ВКР</w:t>
      </w:r>
      <w:r w:rsidR="00F60CF6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основные элементы и разделы:</w:t>
      </w:r>
    </w:p>
    <w:p w:rsidR="00F60CF6" w:rsidRPr="00F60CF6" w:rsidRDefault="00F60CF6" w:rsidP="00FB4F5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(</w:t>
      </w:r>
      <w:r w:rsidR="0034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6468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00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</w:t>
      </w:r>
      <w:r w:rsidR="007D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60CF6" w:rsidRPr="00F60CF6" w:rsidRDefault="00F60CF6" w:rsidP="00FB4F5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запланированные результаты обучения по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(</w:t>
      </w:r>
      <w:r w:rsidR="0034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3E5C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Е);</w:t>
      </w:r>
    </w:p>
    <w:p w:rsidR="00F60CF6" w:rsidRPr="00F60CF6" w:rsidRDefault="00F60CF6" w:rsidP="00FB4F5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на выполнение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 (</w:t>
      </w:r>
      <w:r w:rsidR="0051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3E5C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Д.1);</w:t>
      </w:r>
    </w:p>
    <w:p w:rsidR="00F60CF6" w:rsidRPr="00F60CF6" w:rsidRDefault="00F60CF6" w:rsidP="00FB4F5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рейтинг-план выполнения ВКР (</w:t>
      </w:r>
      <w:r w:rsidR="0051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3E5C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Д.2);</w:t>
      </w:r>
    </w:p>
    <w:p w:rsidR="00F60CF6" w:rsidRPr="00A928AB" w:rsidRDefault="000A1A43" w:rsidP="00A928A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работ, выполненных совместно всеми участниками групповой/комплексной ВКР</w:t>
      </w:r>
      <w:r w:rsidR="00F60CF6" w:rsidRPr="00A92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="00F60CF6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10410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3E5CFB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0CF6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А);</w:t>
      </w:r>
    </w:p>
    <w:p w:rsidR="00F60CF6" w:rsidRPr="00F60CF6" w:rsidRDefault="00F60CF6" w:rsidP="00FB4F5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(</w:t>
      </w:r>
      <w:r w:rsidR="0051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3E5C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И);</w:t>
      </w:r>
    </w:p>
    <w:p w:rsidR="00F60CF6" w:rsidRPr="00F60CF6" w:rsidRDefault="00F60CF6" w:rsidP="00FB4F5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(</w:t>
      </w:r>
      <w:r w:rsidR="0051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3E5C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К);</w:t>
      </w:r>
    </w:p>
    <w:p w:rsidR="00F60CF6" w:rsidRPr="00F60CF6" w:rsidRDefault="00F60CF6" w:rsidP="00FB4F5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введение, включая объект и методы исследования;</w:t>
      </w:r>
    </w:p>
    <w:p w:rsidR="00F60CF6" w:rsidRPr="00F60CF6" w:rsidRDefault="00F60CF6" w:rsidP="00FB4F5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определения, обозначения, сокращения;</w:t>
      </w:r>
    </w:p>
    <w:p w:rsidR="00F60CF6" w:rsidRPr="00832EEE" w:rsidRDefault="00F60CF6" w:rsidP="00FB4F5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раздел: обзор литературы</w:t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4"/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расчеты и аналитика, результаты проведенного исследования (разработки);</w:t>
      </w:r>
    </w:p>
    <w:p w:rsidR="00F60CF6" w:rsidRPr="00832EEE" w:rsidRDefault="00F60CF6" w:rsidP="00FB4F5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2E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задание</w:t>
      </w:r>
      <w:bookmarkStart w:id="16" w:name="_Ref105083211"/>
      <w:r w:rsidRPr="00832EE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5"/>
      </w:r>
      <w:bookmarkEnd w:id="16"/>
      <w:r w:rsidRPr="00832E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ADB" w:rsidRPr="00832E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832E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раздел</w:t>
      </w:r>
      <w:r w:rsidR="004B0ADB" w:rsidRPr="00832E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</w:t>
      </w:r>
      <w:r w:rsidRPr="00832E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«Финансовый менеджмент, ресурсоэффективность и ресурсосбережение» </w:t>
      </w:r>
      <w:r w:rsidRPr="00832EEE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510410" w:rsidRPr="00832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см. </w:t>
      </w:r>
      <w:r w:rsidR="00BD0EE3" w:rsidRPr="00832EE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32EEE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</w:t>
      </w:r>
      <w:r w:rsidR="00F00F5E" w:rsidRPr="00832EEE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BD0EE3" w:rsidRPr="00832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</w:t>
      </w:r>
      <w:r w:rsidR="00E25B79" w:rsidRPr="00832EEE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F60CF6" w:rsidRPr="00832EEE" w:rsidRDefault="00F60CF6" w:rsidP="00FB4F5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7" w:name="_30j0zll" w:colFirst="0" w:colLast="0"/>
      <w:bookmarkEnd w:id="17"/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«Финансовый менеджмент, ресурсоэффективность и ресурсосбережение»</w:t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6"/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0CF6" w:rsidRPr="00832EEE" w:rsidRDefault="00F60CF6" w:rsidP="00FB4F5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</w:t>
      </w:r>
      <w:r w:rsidR="00C7330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4F24"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</w:t>
      </w:r>
      <w:r w:rsidR="00004F24"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«Социальная ответстве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нность» (</w:t>
      </w:r>
      <w:r w:rsidR="00510410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BD0EE3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F00F5E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B79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D0EE3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.1−</w:t>
      </w:r>
      <w:r w:rsidR="00E25B79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.2); </w:t>
      </w:r>
    </w:p>
    <w:p w:rsidR="00F60CF6" w:rsidRPr="00832EEE" w:rsidRDefault="00F60CF6" w:rsidP="00FB4F5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«Социальная ответственность»;</w:t>
      </w:r>
    </w:p>
    <w:p w:rsidR="00F60CF6" w:rsidRPr="00832EEE" w:rsidRDefault="00F60CF6" w:rsidP="00FB4F5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заключение;</w:t>
      </w:r>
    </w:p>
    <w:p w:rsidR="00F60CF6" w:rsidRPr="00832EEE" w:rsidRDefault="00F60CF6" w:rsidP="00FB4F5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публикаций обучающегося (при наличии);</w:t>
      </w:r>
    </w:p>
    <w:p w:rsidR="00F60CF6" w:rsidRPr="00832EEE" w:rsidRDefault="00F60CF6" w:rsidP="00FB4F5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источников;</w:t>
      </w:r>
    </w:p>
    <w:p w:rsidR="00F60CF6" w:rsidRPr="00832EEE" w:rsidRDefault="00F60CF6" w:rsidP="00FB4F5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ВКР на иностранном языке (для ВКР магистрантов очной формы обучения) (</w:t>
      </w:r>
      <w:r w:rsidR="00510410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91532D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E25B79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шаблон титульного листа);</w:t>
      </w:r>
    </w:p>
    <w:p w:rsidR="00F60CF6" w:rsidRPr="00832EEE" w:rsidRDefault="00F60CF6" w:rsidP="00FB4F5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560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(при наличии).</w:t>
      </w:r>
    </w:p>
    <w:p w:rsidR="00F60CF6" w:rsidRPr="00F60CF6" w:rsidRDefault="00F60CF6" w:rsidP="00F60CF6">
      <w:pPr>
        <w:spacing w:after="200" w:line="240" w:lineRule="auto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60CF6" w:rsidRPr="00F60CF6" w:rsidRDefault="009F74E6" w:rsidP="00FB4F5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_Toc112657802"/>
      <w:bookmarkStart w:id="19" w:name="_Toc11759326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E2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0CF6"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основных разделов, оформление, презентация работы и ее результатов</w:t>
      </w:r>
      <w:bookmarkEnd w:id="18"/>
      <w:bookmarkEnd w:id="19"/>
    </w:p>
    <w:p w:rsidR="00F60CF6" w:rsidRPr="00F60CF6" w:rsidRDefault="009F74E6" w:rsidP="00FB4F51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0" w:name="_Toc112657803"/>
      <w:bookmarkStart w:id="21" w:name="_Toc117593264"/>
      <w:r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>6</w:t>
      </w:r>
      <w:r w:rsidR="00F60CF6" w:rsidRPr="00F60CF6"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>.1 Содержание основных разделов</w:t>
      </w:r>
      <w:bookmarkEnd w:id="20"/>
      <w:bookmarkEnd w:id="21"/>
    </w:p>
    <w:p w:rsidR="00F60CF6" w:rsidRPr="00791BCA" w:rsidRDefault="00F60CF6" w:rsidP="00791BCA">
      <w:pPr>
        <w:keepNext/>
        <w:keepLines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_Toc112657804"/>
      <w:bookmarkStart w:id="23" w:name="_Toc117593265"/>
      <w:r w:rsidRPr="0079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Запланированные результаты обучения по программе (</w:t>
      </w:r>
      <w:r w:rsidR="00A63306" w:rsidRPr="0079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см. </w:t>
      </w:r>
      <w:r w:rsidR="0091532D" w:rsidRPr="0079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79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риложение Е)</w:t>
      </w:r>
      <w:bookmarkEnd w:id="22"/>
      <w:bookmarkEnd w:id="23"/>
    </w:p>
    <w:p w:rsidR="00F60CF6" w:rsidRPr="00832EEE" w:rsidRDefault="00F60CF6" w:rsidP="00FB4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перечень результатов обучения (компетенций), запланированных к достижению выпускниками данной образовательной программы. </w:t>
      </w:r>
    </w:p>
    <w:p w:rsidR="00F60CF6" w:rsidRPr="00791BCA" w:rsidRDefault="00F60CF6" w:rsidP="00791BCA">
      <w:pPr>
        <w:keepNext/>
        <w:keepLines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4" w:name="_Toc112657805"/>
      <w:bookmarkStart w:id="25" w:name="_Toc117593266"/>
      <w:r w:rsidRPr="0079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Реферат (</w:t>
      </w:r>
      <w:r w:rsidR="00A63306" w:rsidRPr="0079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см. </w:t>
      </w:r>
      <w:r w:rsidR="0091532D" w:rsidRPr="0079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791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риложение И)</w:t>
      </w:r>
      <w:bookmarkEnd w:id="24"/>
      <w:bookmarkEnd w:id="25"/>
    </w:p>
    <w:p w:rsidR="00F60CF6" w:rsidRPr="00F60CF6" w:rsidRDefault="00F60CF6" w:rsidP="00FB4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(аннотация) кратко передает основное содержание работы и оформляется на отдельной странице.</w:t>
      </w:r>
    </w:p>
    <w:p w:rsidR="00F60CF6" w:rsidRPr="00F60CF6" w:rsidRDefault="00605BB5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реферате должно быть представлено</w:t>
      </w:r>
      <w:r w:rsidR="00F60CF6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56D64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5 до 15</w:t>
      </w:r>
      <w:r w:rsidR="00F60CF6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</w:t>
      </w:r>
      <w:r w:rsidR="00256D64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(словосочетаний)</w:t>
      </w:r>
      <w:r w:rsidR="00F60CF6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 наибольшей мере характеризуют</w:t>
      </w:r>
      <w:r w:rsidR="00256D64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256D64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60CF6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обеспечивают возможность информационного поиска.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Ключевые слова приводятся в именительном падеже и печатаются прописными буквами в строку через запятые. 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структура реферата: </w:t>
      </w:r>
    </w:p>
    <w:p w:rsidR="00F60CF6" w:rsidRPr="00F60CF6" w:rsidRDefault="00F60CF6" w:rsidP="00FB4F51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 или разработки;</w:t>
      </w:r>
    </w:p>
    <w:p w:rsidR="00F60CF6" w:rsidRPr="00F60CF6" w:rsidRDefault="00F60CF6" w:rsidP="00FB4F51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работы;</w:t>
      </w:r>
    </w:p>
    <w:p w:rsidR="00F60CF6" w:rsidRPr="00F60CF6" w:rsidRDefault="00F60CF6" w:rsidP="00FB4F51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или методологи</w:t>
      </w:r>
      <w:r w:rsidR="003F59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работы (исследования) и аппаратур</w:t>
      </w:r>
      <w:r w:rsidR="003F59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0CF6" w:rsidRPr="00F60CF6" w:rsidRDefault="00F60CF6" w:rsidP="00FB4F51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и их новизн</w:t>
      </w:r>
      <w:r w:rsidR="003F59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0CF6" w:rsidRPr="00F60CF6" w:rsidRDefault="00F60CF6" w:rsidP="00FB4F51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конструктивные, технологические и технико-эксплуатационные</w:t>
      </w:r>
    </w:p>
    <w:p w:rsidR="00F60CF6" w:rsidRPr="00F60CF6" w:rsidRDefault="00F60CF6" w:rsidP="00FB4F51">
      <w:pPr>
        <w:widowControl w:val="0"/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характеристики;</w:t>
      </w:r>
    </w:p>
    <w:p w:rsidR="00F60CF6" w:rsidRPr="00F60CF6" w:rsidRDefault="00F60CF6" w:rsidP="00FB4F51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внедрения;</w:t>
      </w:r>
    </w:p>
    <w:p w:rsidR="00F60CF6" w:rsidRPr="00832EEE" w:rsidRDefault="00F60CF6" w:rsidP="00FB4F51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или итоги внедрения результатов работы;</w:t>
      </w:r>
    </w:p>
    <w:p w:rsidR="00F60CF6" w:rsidRPr="00832EEE" w:rsidRDefault="00F60CF6" w:rsidP="00FB4F51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применения;</w:t>
      </w:r>
    </w:p>
    <w:p w:rsidR="00F60CF6" w:rsidRPr="00832EEE" w:rsidRDefault="00F60CF6" w:rsidP="00FB4F51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</w:t>
      </w:r>
      <w:r w:rsidR="003F593A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или значимость работы;</w:t>
      </w:r>
    </w:p>
    <w:p w:rsidR="00F60CF6" w:rsidRPr="00832EEE" w:rsidRDefault="00F60CF6" w:rsidP="00FB4F51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прогнозные предположения о развитии объекта исследования (разработки);</w:t>
      </w:r>
    </w:p>
    <w:p w:rsidR="00F60CF6" w:rsidRPr="00832EEE" w:rsidRDefault="00F60CF6" w:rsidP="00FB4F51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93" w:hanging="284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(особенности выполнения и оформления работы и т.</w:t>
      </w:r>
      <w:r w:rsidR="003F593A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п.).</w:t>
      </w:r>
    </w:p>
    <w:p w:rsidR="00F60CF6" w:rsidRPr="00832EEE" w:rsidRDefault="00F60CF6" w:rsidP="00FB4F5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A928AB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="00212FAA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содержит сведений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какой-либо из перечисленных структурных частей реферата, то ее описание не приводится, при этом последовательность изложения сохраняется. </w:t>
      </w:r>
    </w:p>
    <w:p w:rsidR="00F60CF6" w:rsidRPr="00F60CF6" w:rsidRDefault="00F60CF6" w:rsidP="00FB4F51">
      <w:pPr>
        <w:keepNext/>
        <w:keepLines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6" w:name="_Toc112657806"/>
      <w:bookmarkStart w:id="27" w:name="_Toc117593267"/>
      <w:r w:rsidRPr="00832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  <w:r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A63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см. </w:t>
      </w:r>
      <w:r w:rsidR="00212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риложение К)</w:t>
      </w:r>
      <w:bookmarkEnd w:id="26"/>
      <w:bookmarkEnd w:id="27"/>
    </w:p>
    <w:p w:rsidR="00F60CF6" w:rsidRPr="00F60CF6" w:rsidRDefault="00F60CF6" w:rsidP="00FB4F5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включает введение, наименование всех разделов и подразделов, пунктов (если они имеют наименование), заключение, список использованных источников и наименования приложений с указанием номеров страниц, с которых начинаются эти элементы в ВКР.</w:t>
      </w:r>
    </w:p>
    <w:p w:rsidR="00F60CF6" w:rsidRPr="00F60CF6" w:rsidRDefault="00F60CF6" w:rsidP="00FB4F5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подразделов приводят после абзацного отступа, равного двум знакам, относительно обозначения разделов. Обозначения пунктов приводят после абзацного отступа, равного четырем знакам</w:t>
      </w:r>
      <w:r w:rsidR="00CB2B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обозначения разделов.</w:t>
      </w:r>
    </w:p>
    <w:p w:rsidR="00F60CF6" w:rsidRPr="00F60CF6" w:rsidRDefault="00F60CF6" w:rsidP="00FB4F5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описания/характеристики (изделий, аналогов, образцов), конструкторская и технологическая документация выносятся</w:t>
      </w:r>
      <w:r w:rsidR="00A02E2A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приложения</w:t>
      </w:r>
      <w:r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ВКР.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представляемые в электронном формате (при наличии), должны быть перечислены в содержании с указанием номеров страниц, вида носителя, наименования документа и формата соответствующего файла.</w:t>
      </w:r>
    </w:p>
    <w:p w:rsidR="00F60CF6" w:rsidRPr="00F60CF6" w:rsidRDefault="00F60CF6" w:rsidP="00FB4F51">
      <w:pPr>
        <w:keepNext/>
        <w:keepLines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8" w:name="_Toc112657807"/>
      <w:bookmarkStart w:id="29" w:name="_Toc117593268"/>
      <w:r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  <w:bookmarkEnd w:id="28"/>
      <w:bookmarkEnd w:id="29"/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введении </w:t>
      </w:r>
      <w:r w:rsidR="00406803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формулируются</w:t>
      </w:r>
      <w:r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406803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ктуальность работы, цель</w:t>
      </w:r>
      <w:r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научная и (или) практическая значимость ВКР</w:t>
      </w:r>
      <w:bookmarkStart w:id="30" w:name="_Ref104824110"/>
      <w:r w:rsidRPr="00A928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  <w:bookmarkEnd w:id="30"/>
      <w:r w:rsidR="00406803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803"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которые следует решить для достижения поставленной цели. Данный раздел не должен носить абстрактный характер.</w:t>
      </w:r>
    </w:p>
    <w:p w:rsidR="00F60CF6" w:rsidRPr="00832EEE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обоснования 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актуальности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</w:t>
      </w:r>
      <w:r w:rsidR="00CD3F93">
        <w:rPr>
          <w:rFonts w:ascii="Times New Roman" w:eastAsia="Times New Roman" w:hAnsi="Times New Roman" w:cs="Times New Roman"/>
          <w:sz w:val="24"/>
          <w:szCs w:val="24"/>
          <w:lang w:eastAsia="ru-RU"/>
        </w:rPr>
        <w:t>яемой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приводятся аргументы в пользу значимости решаемой проблемы (для заказчика или региона, для развития области исследования и т.</w:t>
      </w:r>
      <w:r w:rsidR="00D8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д.). Здесь же кратко необходимо указать, какие учёные, институты, исследовательские центры и коллективы, предприятия, организации работали над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исследуемой или ре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шаемой в ВКР проблемой и по каким направлениям, какие проблемы остались нерешёнными. Далее формулиру</w:t>
      </w:r>
      <w:r w:rsidR="00C63481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работы и задачи, 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планируется решить для достижения поставленной цели, определя</w:t>
      </w:r>
      <w:r w:rsidR="00C63481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объект исследования, проектирования, конструирования или производственной задачи.</w:t>
      </w:r>
      <w:r w:rsidR="00AD6E59" w:rsidRPr="00832E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</w:p>
    <w:p w:rsidR="00F60CF6" w:rsidRPr="00832EEE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исследования</w:t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ldChar w:fldCharType="begin"/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instrText xml:space="preserve"> NOTEREF _Ref104824110 \h  \* MERGEFORMAT </w:instrText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ldChar w:fldCharType="separate"/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7</w:t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ldChar w:fldCharType="end"/>
      </w:r>
      <w:r w:rsidR="00A8056F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360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закономерностей, связей и отношений, технологические процессы, явления различной природы, 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в р</w:t>
      </w:r>
      <w:r w:rsidR="00FD049A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сформулированной проблемы.</w:t>
      </w:r>
    </w:p>
    <w:p w:rsidR="00F60CF6" w:rsidRPr="00832EEE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исследования</w:t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ldChar w:fldCharType="begin"/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instrText xml:space="preserve"> NOTEREF _Ref104824110 \h  \* MERGEFORMAT </w:instrText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ldChar w:fldCharType="separate"/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7</w:t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ldChar w:fldCharType="end"/>
      </w:r>
      <w:r w:rsidR="008A0C12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56F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достижения цели и </w:t>
      </w:r>
      <w:r w:rsidR="001D47FE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задач в</w:t>
      </w:r>
      <w:r w:rsidR="00A8056F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ВКР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56F" w:rsidRPr="00832EEE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Научная значимость результатов ВКР</w:t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ldChar w:fldCharType="begin"/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instrText xml:space="preserve"> NOTEREF _Ref104824110 \h  \* MERGEFORMAT </w:instrText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ldChar w:fldCharType="separate"/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7</w:t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ldChar w:fldCharType="end"/>
      </w:r>
      <w:r w:rsidR="00A8056F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56F" w:rsidRPr="00832EEE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раскрытие тематического материала, предложение новых данных о предмете и объекте исследования, </w:t>
      </w:r>
      <w:r w:rsidR="00A8056F" w:rsidRPr="00832EE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важность проведенной научной работы с точки зрения существующей теории.</w:t>
      </w:r>
      <w:r w:rsidR="00A8056F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056F" w:rsidRDefault="00F60CF6" w:rsidP="00A80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значимость результатов</w:t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ldChar w:fldCharType="begin"/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instrText xml:space="preserve"> NOTEREF _Ref104824110 \h  \* MERGEFORMAT </w:instrText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ldChar w:fldCharType="separate"/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7</w:t>
      </w:r>
      <w:r w:rsidRPr="00832E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ldChar w:fldCharType="end"/>
      </w:r>
      <w:r w:rsidRPr="00702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ВКР</w:t>
      </w:r>
      <w:bookmarkStart w:id="31" w:name="_Toc112657808"/>
      <w:r w:rsidR="00A8056F" w:rsidRPr="0070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 </w:t>
      </w:r>
      <w:r w:rsidR="00A8056F" w:rsidRPr="007028E1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реальная польза от применения результатов исследования в практической деятельности, их прикладная ценность</w:t>
      </w:r>
      <w:r w:rsidR="00A8056F" w:rsidRPr="007028E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Предложения и рекомендации должны быть конкретными и носить адресный характер.</w:t>
      </w:r>
    </w:p>
    <w:p w:rsidR="00F60CF6" w:rsidRPr="00F60CF6" w:rsidRDefault="00F60CF6" w:rsidP="00A80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Определения, обозначения, сокращения</w:t>
      </w:r>
      <w:bookmarkEnd w:id="31"/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 </w:t>
      </w:r>
      <w:r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«Определения»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определения, необходимые для уточнения или установления терминов, используемых в ВКР. Перечень определений начинают со слов: «В данной работе применены следующие термины с соответствующими определениями…». 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должны быть оптимально краткими и состоять из одного предложения. При этом дополнительные пояснения приводятся в примечаниях. Термин записывают со строчной буквы, а определение </w:t>
      </w:r>
      <w:r w:rsidR="00660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прописной. Термин отделяется от определения двоеточием.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 оформления определений: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аналого-цифровой преобразователь: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Устройство, преобразующее входной аналоговый сигнал в дискретный код (цифровой сигнал).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электроимпедансная томография (ЭИТ): 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реконструкции распределени</w:t>
      </w:r>
      <w:r w:rsidR="00024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проводимости внутри объекта на основе результатов электрических измерений на поверхности.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2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 </w:t>
      </w:r>
      <w:r w:rsidRPr="00702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«Обозначения и сокращения»</w:t>
      </w:r>
      <w:r w:rsidRPr="00702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перечень условных обозначений, символов, сокращений, применяемых в </w:t>
      </w:r>
      <w:r w:rsidR="007028E1" w:rsidRPr="00702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ВКР</w:t>
      </w:r>
      <w:r w:rsidR="005D0EAE" w:rsidRPr="00702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702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приводится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использования в тексте значительного количества (более пяти) обозначений и/или сокращений. Сокращения русских слов выполняются в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7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803A07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иным его заменяющим в действующей редакции), сокращения иностранных слов </w:t>
      </w:r>
      <w:r w:rsidR="00D20B02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A1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ГОСТ 7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803A07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2004 (или иным его заменяющим в действующей редакции).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01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 оформления списка используемых обозначений и сокращений: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 – постоянная длительность занятия;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 – вероятность;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 – коммутационная система;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ЧНН – час наибольшей нагрузки.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документа допускается приводить без расшифровки общепринятые сокращения, установленные в национальных стандартах и соответствующие правилам русской орфографии: ЭВМ</w:t>
      </w:r>
      <w:r w:rsidR="00E247D9"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НИИ</w:t>
      </w:r>
      <w:r w:rsidR="00E247D9"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АСУ</w:t>
      </w:r>
      <w:r w:rsidR="00E247D9"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– страница; т.</w:t>
      </w:r>
      <w:r w:rsidR="00E43A14"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– то есть; т.</w:t>
      </w:r>
      <w:r w:rsidR="00E43A14"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– так далее; т.</w:t>
      </w:r>
      <w:r w:rsidR="00E43A14"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– тому подобное; и др. – и другие; в т.</w:t>
      </w:r>
      <w:r w:rsidR="00E43A14"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– в том числе; пр. – прочие; т.</w:t>
      </w:r>
      <w:r w:rsidR="00E43A14"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2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– так как; г. – год; гг. – годы; мин. – минимальный; макс. – максимальный; шт. – штуки; св. – свыше; см. – смотри; включ. – включительно и др.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многократном упоминании устойчивых</w:t>
      </w:r>
      <w:r w:rsidRPr="00D94B0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D9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словосочетаний могут быть дополнительно установлены сокращения, применяемые </w:t>
      </w:r>
      <w:r w:rsidR="00EA7722" w:rsidRPr="00D9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данном тексте.</w:t>
      </w:r>
      <w:r w:rsidRPr="00D9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722" w:rsidRPr="00D9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первом упоминании следует указать полное название и в скобках привести сокращенное или аббревиатуру.</w:t>
      </w:r>
      <w:r w:rsidR="00E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апример: </w:t>
      </w:r>
      <w:r w:rsidR="00E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…малокалиберные однозарядные пистолеты (далее – пистолеты) …</w:t>
      </w:r>
      <w:r w:rsidR="00EA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последующем упоминании употребляют сокращенное название или аббревиатуру.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тексте документа </w:t>
      </w:r>
      <w:r w:rsidRPr="00656B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допускается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0CF6" w:rsidRPr="00F60CF6" w:rsidRDefault="00F60CF6" w:rsidP="005361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сокращения слов, кроме установленных правилами русской орфографии, </w:t>
      </w:r>
      <w:r w:rsidRPr="00722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государственным стандартам, а также сокращений, принятых в данном документе;</w:t>
      </w:r>
    </w:p>
    <w:p w:rsidR="00F60CF6" w:rsidRPr="00F60CF6" w:rsidRDefault="00F60CF6" w:rsidP="005361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сокращать обозначения единиц физических величин, если они употребляются без цифр, за исключением единиц физических величин в заголовках и боковиках таблиц и в расшифровках буквенных обозначений, входящих в формулы и рисунки.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следует избегать необоснованных (излишних) сокращений, которые могут затруднить пользование данным документом.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</w:t>
      </w:r>
      <w:r w:rsidR="0021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включен подраздел «Номенклатура и единицы измерения», содержащий сведения о наименованиях и обозначениях часто употребляемых единиц измерений, химических </w:t>
      </w:r>
      <w:r w:rsidRPr="0072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 </w:t>
      </w:r>
      <w:r w:rsidR="0072281D" w:rsidRPr="0072281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</w:t>
      </w:r>
      <w:r w:rsidRPr="00722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281D" w:rsidRPr="0072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</w:p>
    <w:p w:rsidR="00EF0683" w:rsidRPr="00F60CF6" w:rsidRDefault="00F60CF6" w:rsidP="00656B1F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2" w:name="_Toc112657809"/>
      <w:bookmarkStart w:id="33" w:name="_Toc117593269"/>
      <w:r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раздел: обзор литературы, расчеты и аналитика</w:t>
      </w:r>
      <w:r w:rsidR="00EF06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</w:t>
      </w:r>
      <w:r w:rsidR="00EF0683"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езультаты проведенного исследования (разработки)</w:t>
      </w:r>
      <w:bookmarkEnd w:id="32"/>
      <w:bookmarkEnd w:id="33"/>
    </w:p>
    <w:p w:rsidR="00F60CF6" w:rsidRPr="00D94B05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литературы (аналитический обзор) должен содержать краткую</w:t>
      </w:r>
      <w:r w:rsidR="00735554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важную информацию о текущем состоянии решаемой проблемы, достижениях современной науки и техники в рассматриваемой области знаний,</w:t>
      </w:r>
      <w:r w:rsidR="00B9195B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ссылками на цитируемые источники, в т.</w:t>
      </w:r>
      <w:r w:rsidR="00B9195B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ч. Интернет.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2B282A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обоснование</w:t>
      </w: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</w:t>
      </w:r>
      <w:r w:rsidR="002B282A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исследования, метод</w:t>
      </w:r>
      <w:r w:rsidR="002B282A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задач </w:t>
      </w:r>
      <w:r w:rsidR="002B282A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их</w:t>
      </w: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</w:t>
      </w:r>
      <w:r w:rsidR="002B282A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оценкой</w:t>
      </w: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282A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проведения экспериментальных работ, описываются</w:t>
      </w: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</w:t>
      </w:r>
      <w:r w:rsidR="002B282A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общая методика</w:t>
      </w: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исследования и (или)</w:t>
      </w:r>
      <w:r w:rsidR="002B282A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</w:t>
      </w: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процессы теоретических и (или) экспериментальных исследований, методы расчета, принципы действия разработанных объектов, </w:t>
      </w:r>
      <w:r w:rsidR="002B282A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представляются </w:t>
      </w: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характеристики.</w:t>
      </w:r>
    </w:p>
    <w:p w:rsid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может содержать схемы, алгоритмы, общие виды, таблицы с основными характеристиками </w:t>
      </w:r>
      <w:r w:rsidRPr="00EA41D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</w:t>
      </w:r>
      <w:r w:rsidR="002456FC" w:rsidRPr="00EA4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D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A41D6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поясняющие общие принципы функционирования объекта исследования.</w:t>
      </w:r>
    </w:p>
    <w:p w:rsidR="00F60CF6" w:rsidRPr="00F60CF6" w:rsidRDefault="00EF0683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60CF6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«Результаты проведенного исследования (разработки)»</w:t>
      </w:r>
      <w:r w:rsidR="00F60CF6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раскрываются результаты научно-исследовательских, опытно-конструкторских и иных работ, выполненных обучающимся, в количественных и (или) качественных показателях, в том числе результаты расчётов и экспериментов, их статистической обработки и т.</w:t>
      </w:r>
      <w:r w:rsidR="008E4DCA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CF6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F60CF6" w:rsidRPr="00F60CF6" w:rsidRDefault="00F60CF6" w:rsidP="00FB4F51">
      <w:pPr>
        <w:keepNext/>
        <w:keepLines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4" w:name="_Toc112657810"/>
      <w:bookmarkStart w:id="35" w:name="_Toc117593270"/>
      <w:r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Финансовый менеджмент, ресурсоэффективность и ресурсосбережение</w:t>
      </w:r>
      <w:bookmarkEnd w:id="34"/>
      <w:bookmarkEnd w:id="35"/>
      <w:r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60CF6" w:rsidRPr="00F60CF6" w:rsidRDefault="00F51270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разделе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должен продемонстрировать умения оценивать коммерческую привлекательность разработанных в ВКР научно-технических решений с помощью экономических и управленческих методик. </w:t>
      </w:r>
      <w:r w:rsidR="00F60CF6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оценка разработки является необходимым условием при поиске источников финансирования и коммерциализации ее результатов, а также позволяет разработчикам </w:t>
      </w:r>
      <w:r w:rsidR="00CA7B1B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</w:t>
      </w:r>
      <w:r w:rsidR="00F60CF6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перспективы</w:t>
      </w: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внедрения принятых</w:t>
      </w:r>
      <w:r w:rsidR="00F60CF6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научно-технических решений.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оценки необходимо </w:t>
      </w:r>
      <w:r w:rsid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перспективность </w:t>
      </w:r>
      <w:r w:rsidRPr="009E4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рассчитать необходимые затраты на ее </w:t>
      </w:r>
      <w:r w:rsidRPr="009E4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 реализацию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спланировать работы и определить экономическую и финансовую эффективность результатов научно-технического решения. </w:t>
      </w:r>
    </w:p>
    <w:p w:rsidR="00F60CF6" w:rsidRPr="00D94B05" w:rsidRDefault="006F0ADF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написании раздела</w:t>
      </w:r>
      <w:r w:rsidR="00F60CF6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должен применять актуальные знания в области налогового и трудового законодательства, уметь работать с экономической и справочной информацией.</w:t>
      </w:r>
    </w:p>
    <w:p w:rsidR="00F60CF6" w:rsidRPr="00D94B05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сделать выводы по полученным результатам в виде рекомендаций.</w:t>
      </w:r>
    </w:p>
    <w:p w:rsidR="00F60CF6" w:rsidRPr="00F60CF6" w:rsidRDefault="000B213E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60CF6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адания </w:t>
      </w:r>
      <w:r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60CF6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данному разделу по уровням подготовки и конкретным направлениям устанавливаются руководителем ВКР в соответствии с темой индивидуального задания по согласованию с консультантом от обеспечивающего подразделения и при нео</w:t>
      </w:r>
      <w:r w:rsid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бходимости с руководителями </w:t>
      </w:r>
      <w:r w:rsidR="00D94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ООП/</w:t>
      </w:r>
      <w:r w:rsidR="00F60CF6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ОПОП (</w:t>
      </w:r>
      <w:r w:rsidR="00A63306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3E16CB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0CF6" w:rsidRPr="00D94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К).</w:t>
      </w:r>
    </w:p>
    <w:p w:rsidR="00F60CF6" w:rsidRPr="00F60CF6" w:rsidRDefault="00F60CF6" w:rsidP="00FB4F5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6" w:name="_Toc112657811"/>
      <w:bookmarkStart w:id="37" w:name="_Toc117593271"/>
      <w:r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Социальная ответственность для всех ООП/ОПОП, кроме «Инноватика», «Экономика», «Менеджмент»</w:t>
      </w:r>
      <w:bookmarkEnd w:id="36"/>
      <w:bookmarkEnd w:id="37"/>
    </w:p>
    <w:p w:rsidR="00F60CF6" w:rsidRPr="009D3D72" w:rsidRDefault="00FE4D8D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60CF6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ыпускник должен продемонстрировать </w:t>
      </w:r>
      <w:r w:rsidR="00C7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</w:t>
      </w:r>
      <w:r w:rsidR="00F60CF6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характер действ</w:t>
      </w:r>
      <w:r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="00AF163A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разработанных в ВКР решений</w:t>
      </w:r>
      <w:r w:rsidR="00F60CF6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ответственности за </w:t>
      </w:r>
      <w:r w:rsidR="00886FAB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негативные социальные,</w:t>
      </w:r>
      <w:r w:rsidR="00F60CF6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экономические, экологические последствия и ущерб</w:t>
      </w:r>
      <w:r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0CF6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доровью человека в результате</w:t>
      </w:r>
      <w:r w:rsidR="00F60CF6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внедрения</w:t>
      </w:r>
      <w:r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предлагаемых решений</w:t>
      </w:r>
      <w:r w:rsidR="00F7382C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1E03C5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60CF6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методы минимизации </w:t>
      </w:r>
      <w:r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негативного</w:t>
      </w:r>
      <w:r w:rsidR="00F60CF6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</w:t>
      </w:r>
      <w:r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60CF6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защиты от н</w:t>
      </w:r>
      <w:r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F60CF6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0186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CF6" w:rsidRPr="009D3D72" w:rsidRDefault="00F60CF6" w:rsidP="00FB4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</w:t>
      </w:r>
      <w:r w:rsidR="00A16D54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соответствовать </w:t>
      </w:r>
      <w:r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 w:rsidR="00A16D54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законодательных и правовых актов, технических регламентов в </w:t>
      </w:r>
      <w:r w:rsidR="00513193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сфере </w:t>
      </w:r>
      <w:r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производства, охраны труда и защиты окружающей среды</w:t>
      </w:r>
      <w:r w:rsidR="00513193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Студент должен продемонстрировать знания мероприятий </w:t>
      </w:r>
      <w:r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защите </w:t>
      </w:r>
      <w:r w:rsidR="00886FAB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 </w:t>
      </w:r>
      <w:r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чрезвычайных ситуациях и</w:t>
      </w:r>
      <w:r w:rsidR="00513193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</w:t>
      </w:r>
      <w:r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понятийно-терминологическ</w:t>
      </w:r>
      <w:r w:rsidR="00513193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</w:t>
      </w:r>
      <w:r w:rsidR="00513193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безопасности.</w:t>
      </w:r>
    </w:p>
    <w:p w:rsidR="00F60CF6" w:rsidRPr="00F60CF6" w:rsidRDefault="005624F9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к данному разделу по уровням подготовки и конкретным направлениям устанавливаются руководителем ВКР </w:t>
      </w:r>
      <w:r w:rsidR="00F60CF6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темой индивидуального задания по согласованию с консультантом от обеспечивающего подразделения</w:t>
      </w:r>
      <w:r w:rsidR="00CD2AFD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0CF6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по согласованию с руководителями ООП</w:t>
      </w:r>
      <w:r w:rsidR="00F60CF6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/ОПОП</w:t>
      </w:r>
      <w:r w:rsidR="00F60CF6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03FB9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="00CD2AFD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0CF6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E25B79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60CF6"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.1).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 должен </w:t>
      </w:r>
      <w:r w:rsidR="008016B2" w:rsidRPr="00801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способность к ведению</w:t>
      </w:r>
      <w:r w:rsidRPr="00801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16B2" w:rsidRPr="00801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</w:t>
      </w:r>
      <w:r w:rsidRPr="00801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</w:t>
      </w:r>
      <w:r w:rsidR="008016B2" w:rsidRPr="00801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1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 направления подготовки (специальности) с учётом социальных, правовых, экологических и культурных аспектов, вопросов охраны здоровья и безопасности жизнедеятельности, нести социальную ответств</w:t>
      </w:r>
      <w:r w:rsidR="008016B2" w:rsidRPr="00801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енность за принимаемые решения.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сделать выводы по полученным результатам в виде рекомендаций.</w:t>
      </w:r>
      <w:r w:rsidR="0031727B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CF6" w:rsidRDefault="00F60CF6" w:rsidP="00FB4F5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8" w:name="_Toc112657812"/>
      <w:bookmarkStart w:id="39" w:name="_Toc117593272"/>
      <w:r w:rsidRPr="00CE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Социальная ответственность </w:t>
      </w:r>
      <w:r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ООП/ОПОП «Инноватика», «Экономика», «Менеджмент»</w:t>
      </w:r>
      <w:bookmarkEnd w:id="38"/>
      <w:bookmarkEnd w:id="39"/>
    </w:p>
    <w:p w:rsidR="00F60CF6" w:rsidRPr="00C7330B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 ООП/ОПОП должен </w:t>
      </w:r>
      <w:r w:rsidR="00C7330B" w:rsidRPr="00C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</w:t>
      </w:r>
      <w:r w:rsidR="008016B2" w:rsidRPr="00C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онстрировать способность к ведению профессиональной деятельности </w:t>
      </w:r>
      <w:r w:rsidRPr="00C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 направления подготовки (специальности) с учётом социальных, правовых, экологических и культурных аспектов, вопросов охраны здоровья и безопасности жизнедеятельности, нести социальную ответственность за принимаемые решения, разрабатываем</w:t>
      </w:r>
      <w:r w:rsidR="008016B2" w:rsidRPr="00C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проекты, продукты, инновации</w:t>
      </w:r>
      <w:r w:rsidRPr="00C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4F9E" w:rsidRPr="00C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 ООП/ОПОП должен продемонстрировать </w:t>
      </w:r>
      <w:r w:rsidR="008016B2" w:rsidRPr="00C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r w:rsidRPr="00C7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стратегические цели организации, изменения, происходящие в организации благодаря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внедрению управленческих, экономических предложений, разработанных им в </w:t>
      </w:r>
      <w:r w:rsidR="00D9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ВКР</w:t>
      </w:r>
      <w:r w:rsidR="00824F9E" w:rsidRPr="00824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4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продемонстрировать </w:t>
      </w:r>
      <w:r w:rsidR="00801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r w:rsidRPr="00824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влияние проектов, новых продуктов, инноваций на прямых и косвенных стейкхолдеров.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 </w:t>
      </w:r>
      <w:r w:rsidRPr="00AC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проанализировать последствия реализации</w:t>
      </w:r>
      <w:r w:rsidR="009172CA" w:rsidRPr="00AC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разработанных предложений</w:t>
      </w:r>
      <w:r w:rsidRPr="00AC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последствия реализации и внедрения инноваций с точки зрения их социального, экономического, экологического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этического влияния на главных стейкхолдеров компании в текущей и отдаленной перспективе.</w:t>
      </w:r>
    </w:p>
    <w:p w:rsidR="00F60CF6" w:rsidRPr="009D3D72" w:rsidRDefault="00AC3001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Обучающийся должен показать умение</w:t>
      </w:r>
      <w:r w:rsidR="00F60CF6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фактической, статистической информацией о деятельности организации; умение прогнозировать развитие управленческой ситуации; умение </w:t>
      </w:r>
      <w:r w:rsidR="005361A2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расставлять </w:t>
      </w:r>
      <w:r w:rsidR="000541C3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ключевых стейкхолдеров по приоритету</w:t>
      </w:r>
      <w:r w:rsidR="00F60CF6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24F9" w:rsidRPr="009D3D72" w:rsidRDefault="005624F9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должны соответствовать требованиям законодательных и правовых актов, технических регламентов в сфере безопасности производства, охраны труда и защиты окружающей среды. Студент должен продемонстрировать знания мероприятий по защите</w:t>
      </w:r>
      <w:r w:rsidR="00687E52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</w:t>
      </w:r>
      <w:r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чрезвычайных ситуациях и владение понятийно-терминологическим аппаратом в области безопасности.</w:t>
      </w:r>
    </w:p>
    <w:p w:rsidR="00F60CF6" w:rsidRPr="009D3D72" w:rsidRDefault="00126FBB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F60CF6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адания </w:t>
      </w:r>
      <w:r w:rsidR="00623788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60CF6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данному разделу по уровням подготовки и конкретным направлениям устанавливаются обеспечивающ</w:t>
      </w:r>
      <w:r w:rsidR="002D123D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60CF6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подразделением по согласованию с руководителями ООП/ОПОП (</w:t>
      </w:r>
      <w:r w:rsidR="00003FB9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см. </w:t>
      </w:r>
      <w:r w:rsidR="002D123D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25B79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М</w:t>
      </w:r>
      <w:r w:rsidR="00F60CF6"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.2).</w:t>
      </w:r>
      <w:r w:rsidRPr="009D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сделать выводы по полученным результатам в виде рекомендаций.</w:t>
      </w:r>
    </w:p>
    <w:p w:rsidR="00F60CF6" w:rsidRDefault="00F60CF6" w:rsidP="00FB4F5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0" w:name="_Toc112657813"/>
      <w:bookmarkStart w:id="41" w:name="_Toc117593273"/>
      <w:r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</w:t>
      </w:r>
      <w:bookmarkEnd w:id="40"/>
      <w:bookmarkEnd w:id="41"/>
    </w:p>
    <w:p w:rsidR="00F60CF6" w:rsidRPr="0064554A" w:rsidRDefault="0064554A" w:rsidP="00645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необходимо представить обобщённое описание полученных в ходе выполнения ВКР результатов. При наличии исследовательской гипотезы в заключении должно содержаться развернутое и мотивированное обоснование ее доказанности. </w:t>
      </w:r>
      <w:r w:rsidR="00F60CF6" w:rsidRPr="00645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 личный вклад обучающегося в достижение основных результатов работы.</w:t>
      </w:r>
    </w:p>
    <w:p w:rsidR="00F60CF6" w:rsidRPr="0064554A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должен содержать анализ результатов теоретических и экспериментальных исследований и опытно-конструкторски</w:t>
      </w:r>
      <w:r w:rsidR="002F1523" w:rsidRPr="0064554A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работ, проведённых обучающимся</w:t>
      </w:r>
      <w:r w:rsidRPr="0064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ВКР, и рекомендации по их практическому использованию.</w:t>
      </w:r>
    </w:p>
    <w:p w:rsidR="00F60CF6" w:rsidRPr="0064554A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может содержать сведения о</w:t>
      </w:r>
      <w:r w:rsidR="000541C3" w:rsidRPr="0064554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4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1C3" w:rsidRPr="0064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апробации и </w:t>
      </w:r>
      <w:r w:rsidRPr="00645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полученных результатов, достигнут</w:t>
      </w:r>
      <w:r w:rsidR="007051BE" w:rsidRPr="0064554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4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выполнения работы: где и </w:t>
      </w:r>
      <w:r w:rsidR="007051BE" w:rsidRPr="0064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разработки </w:t>
      </w:r>
      <w:r w:rsidRPr="00645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для использования; когда и на каких конференциях, симпозиумах и семинарах автором (авторами) были представлены результаты по теме ВКР.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5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</w:t>
      </w:r>
      <w:r w:rsidR="000921F0" w:rsidRPr="0064554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должно содержаться цитат, прочих текстовых заимствований,</w:t>
      </w:r>
      <w:r w:rsidR="000921F0" w:rsidRPr="0009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рисунков, таблиц и схем.</w:t>
      </w:r>
    </w:p>
    <w:p w:rsidR="00F60CF6" w:rsidRPr="00F60CF6" w:rsidRDefault="00F60CF6" w:rsidP="00FB4F5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2" w:name="_Toc112657814"/>
      <w:bookmarkStart w:id="43" w:name="_Toc117593274"/>
      <w:r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используемых источников</w:t>
      </w:r>
      <w:bookmarkEnd w:id="42"/>
      <w:bookmarkEnd w:id="43"/>
    </w:p>
    <w:p w:rsidR="00F60CF6" w:rsidRPr="00F60CF6" w:rsidRDefault="00F60CF6" w:rsidP="00FB4F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используемых источников должен </w:t>
      </w:r>
      <w:r w:rsidRPr="006742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библиографическое описание всех информационных ресурсов, использованных в процессе выполнения ВКР. Список необходимо оформлять в соответствии с требованиями </w:t>
      </w:r>
      <w:r w:rsidRPr="000921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7.0.100</w:t>
      </w:r>
      <w:r w:rsidR="0055066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09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«Национальный стандарт РФ. Система стандартов по информации, библиотечному и издательскому делу. Библиографическая запись. Библиографическое описание»</w:t>
      </w:r>
      <w:r w:rsidR="00A061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CF6" w:rsidRPr="00F60CF6" w:rsidRDefault="00F60CF6" w:rsidP="00FB4F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схема описания использованных источников литературы:</w:t>
      </w:r>
    </w:p>
    <w:p w:rsidR="00F60CF6" w:rsidRPr="00F60CF6" w:rsidRDefault="00F60CF6" w:rsidP="00FB4F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Заголовок описания. Область заглавия и сведений об ответственности. – Область издания. – Специфическая область материала или вида ресурса. – Область публикации, производства, распространения. – Область физической характеристики. – (Область серии). – Область примечания. – Область идентификатора ресурса и условий доступности. – Область вида содержания и средства доступа.</w:t>
      </w:r>
    </w:p>
    <w:p w:rsidR="00F60CF6" w:rsidRPr="000921F0" w:rsidRDefault="00F60CF6" w:rsidP="00FB4F51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</w:t>
      </w:r>
      <w:r w:rsidR="000921F0" w:rsidRPr="005C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еры библиографического описания</w:t>
      </w:r>
      <w:r w:rsidR="002B372D" w:rsidRPr="005C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0CF6" w:rsidRPr="00F60CF6" w:rsidRDefault="00F60CF6" w:rsidP="00FB4F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начинается с фамилии автора, если авторов не более трех. В библиографических списках перед инициалами запятую можно опускать.</w:t>
      </w:r>
    </w:p>
    <w:p w:rsidR="00F60CF6" w:rsidRPr="00F60CF6" w:rsidRDefault="00F60CF6" w:rsidP="00A326C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26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Один автор</w:t>
      </w:r>
    </w:p>
    <w:p w:rsidR="00F60CF6" w:rsidRPr="00F60CF6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Каменский, П. П. Труды по истории изобразительного искусства : художественная критика </w:t>
      </w: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П. Каменский ; составитель Н. С. Беляев. – Санкт-Петербург : БАН, 2017. – 215 с. – ISBN 978-5-336-00204-1. </w:t>
      </w:r>
    </w:p>
    <w:p w:rsidR="00F60CF6" w:rsidRPr="00F60CF6" w:rsidRDefault="00F60CF6" w:rsidP="00A326C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6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Два или три автора</w:t>
      </w:r>
    </w:p>
    <w:p w:rsidR="00F60CF6" w:rsidRPr="00F60CF6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Варламова, Л. Н. Управление документацией: англо-русский аннотированный словарь стандартизированной терминологии / Л. Н. Варламова, Л. С. Баюн, К. А. Бастрикова. – Москва : Спутник+, 2017. – 398 с. – ISBN 978-5-9973-4489-4. </w:t>
      </w:r>
    </w:p>
    <w:p w:rsidR="00F60CF6" w:rsidRPr="00F60CF6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Baerlocher, Ch. Atlas of Zeolite Framwork Types / Ch. Baerlocher, L. B. McCusker, D. H. Olson. – Amsterdam : Elsevier, 2007. – 404 p. – ISBN 978-0-444-53064-6.</w:t>
      </w:r>
    </w:p>
    <w:p w:rsidR="00F60CF6" w:rsidRPr="00F60CF6" w:rsidRDefault="00F60CF6" w:rsidP="00A326C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6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Четыре и более авторов</w:t>
      </w:r>
    </w:p>
    <w:p w:rsidR="00F60CF6" w:rsidRPr="00F60CF6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Распределенные интеллектуальные информационные системы и среды : монография /             А. Н. Швецов, А. А. Суконщиков, Д. В. Кочкин [и др.] ; Вологодский государственный университет. – Курск : Университетская книга, 2017. – 196 с. – ISBN 978-5-9909988-3-4. </w:t>
      </w:r>
    </w:p>
    <w:p w:rsidR="00F60CF6" w:rsidRPr="00F60CF6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Отдельный том многотомного издания</w:t>
      </w:r>
    </w:p>
    <w:p w:rsidR="00F60CF6" w:rsidRPr="00F60CF6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Жукова, Н. С. Инженерные системы и сооружения. Учебное пособие. В 3 частях. Часть 1. Отопление и вентиляция / Н. С. Жукова, В. Н. Азаров ; Волгоградский государственный технический университет. – Волгоград : Изд-во ВолгГТУ, 2017. – 89 с. – ISBN 978-5-9948-2526-6. </w:t>
      </w:r>
    </w:p>
    <w:p w:rsidR="00F60CF6" w:rsidRPr="00F60CF6" w:rsidRDefault="00F60CF6" w:rsidP="00F60CF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материалы</w:t>
      </w:r>
    </w:p>
    <w:p w:rsidR="00F60CF6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Федерация. Законы. Об общих принципах организации местного самоуправления в Российской Федерации : Федеральный закон № 131-ФЗ : [принят Государственной думой 16 сентября 2003 года]. – Москва, 2017. – 158 с. – ISBN 978-5-392-26365-3. </w:t>
      </w:r>
    </w:p>
    <w:p w:rsidR="00F60CF6" w:rsidRPr="00A326C4" w:rsidRDefault="00F60CF6" w:rsidP="00F60CF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</w:p>
    <w:p w:rsidR="00F60CF6" w:rsidRPr="00A326C4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обеспечения безопасности при выводе из эксплуатации ядерных установок ядерного топливного цикла : (НП-057-17) : официальное издание : утверждены Федеральной службой по экологическому, технологическому и атомному надзору от 14.06.17 : введены в действие 23.07.17. </w:t>
      </w:r>
      <w:r w:rsidR="005C433E"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 : НТЦ ЯРБ, 2017. </w:t>
      </w:r>
      <w:r w:rsidR="005C433E"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с. ; 20 см. </w:t>
      </w:r>
      <w:r w:rsidR="005C433E"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(Федеральные нормы и правила в области использования атомной энергии). </w:t>
      </w:r>
      <w:r w:rsidR="005C433E"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экз. </w:t>
      </w:r>
      <w:r w:rsidR="005C433E"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978-5-9909994-0-4. </w:t>
      </w:r>
      <w:r w:rsidR="005C433E"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: непосредственный.</w:t>
      </w:r>
    </w:p>
    <w:p w:rsidR="00F60CF6" w:rsidRPr="00A326C4" w:rsidRDefault="00F60CF6" w:rsidP="00F60CF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</w:t>
      </w:r>
    </w:p>
    <w:p w:rsidR="00F60CF6" w:rsidRPr="00A326C4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24291–90. Электрическая часть электростанции и электрической сети. Термины и определения: дата введения 1992-01-01. – URL: http://www.techhap.ru/gost/285640.html (дата обращения: 24.10.2020). – Текст : электронный.</w:t>
      </w:r>
    </w:p>
    <w:p w:rsidR="00F60CF6" w:rsidRPr="00A326C4" w:rsidRDefault="00F60CF6" w:rsidP="00F60CF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Патентные документы</w:t>
      </w:r>
    </w:p>
    <w:p w:rsidR="00F60CF6" w:rsidRPr="00A326C4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Патент № 2637215 Российская Федерация, МПК B02C 19/16 (2006.01), B02C 17/00 (2006.01). Вибрационная мельница : № 2017105030 : заявл. 15.02.2017 : опубл. 01.12.2017 / Артеменко К. И., Богданов Н. Э. ; заявитель БГТУ. </w:t>
      </w:r>
    </w:p>
    <w:p w:rsidR="00F60CF6" w:rsidRPr="00F60CF6" w:rsidRDefault="00F60CF6" w:rsidP="00F60CF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Диссертации и авторефераты диссертаций</w:t>
      </w:r>
      <w:r w:rsidR="00646689"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212"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46689"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отступа</w:t>
      </w:r>
      <w:r w:rsidR="00DE32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0CF6" w:rsidRPr="00F60CF6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Аврамова, Е. В. Публичная библиотека в системе непрерывного библиотечно-информационного образования : дис. … канд. пед. наук / Аврамова Елена Викторовна ; Санкт-Петербургский государственный институт культуры. – Санкт-Петербург, 2017. –              361 с. </w:t>
      </w:r>
    </w:p>
    <w:p w:rsidR="00F60CF6" w:rsidRPr="00F60CF6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Величковский, Б. Б. Функциональная организация рабочей памяти : автореф. дис. … психол. наук / Величковский Борис Борисович ; Московский государственный университет им. М. В. Ломоносова. – Москва, 2017. – 44 с. </w:t>
      </w:r>
    </w:p>
    <w:p w:rsidR="00F60CF6" w:rsidRPr="00A326C4" w:rsidRDefault="00F60CF6" w:rsidP="00F60CF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из журналов</w:t>
      </w:r>
    </w:p>
    <w:p w:rsidR="00F60CF6" w:rsidRPr="00A326C4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Акчурин, А. Д. Особенности решения уравнения состояния GERG-2008 / А. Д. Акчурин, Е. В. Березовский, Р. Н. Хасанов // Автоматизация, телемеханизация и связь в нефтяной промышленности. – 2019. – № 1. – С. 11</w:t>
      </w:r>
      <w:r w:rsidR="00DE3212"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</w:p>
    <w:p w:rsidR="00F60CF6" w:rsidRPr="00A326C4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Макаров</w:t>
      </w:r>
      <w:r w:rsidR="00724A21"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Н. Тенденции развития установок для радиочастотной абляции / В. Н. Макаров, Н. А. Боос. – Текст: непосредственный // Биомедицинская радиоэлектроника. – 2021. – Т. 24, № 6. – С. 58</w:t>
      </w:r>
      <w:r w:rsidR="00724A21"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68.</w:t>
      </w:r>
    </w:p>
    <w:p w:rsidR="00F60CF6" w:rsidRPr="00A326C4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психологических свойств личности на графическое воспроизведение зрительной информации / С. К. Быструшкин, О. Я. Созонова, Н. Г. Петрова [и др.]. // Сибирский педагогический журнал. – 2017. – № 4. – С. 136</w:t>
      </w:r>
      <w:r w:rsidR="00724A21"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144.</w:t>
      </w:r>
    </w:p>
    <w:p w:rsidR="00F60CF6" w:rsidRPr="00A326C4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Грязев, А. «Пустое занятие»: кто лишает Россию права вето в СБ ООН : в ГА ООН возобновлены переговоры по реформе Совета Безопасности / А. Грязев. – Текст : электронный // Газета.ru : [сайт]. – 2018. – 2 февр. – URL: https://www.gazeta.ru/politics/2018/02/02_a_11634385.shtml (дата обращения: 09.02.2020).</w:t>
      </w:r>
    </w:p>
    <w:p w:rsidR="00F60CF6" w:rsidRPr="00F60CF6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Полосин, А. В. Об итогах года экологии в атомной отрасли Российской Федерации</w:t>
      </w:r>
      <w:r w:rsidR="00724A21"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/ А. В. Полосин, В. А. Грачёв, О. В. Плямина. – Текст : электронный // Радиация и риск. – 2018. 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1. – DOI: 10.21870/0131-3878-2018-27-1-115-122.</w:t>
      </w:r>
    </w:p>
    <w:p w:rsidR="00F60CF6" w:rsidRPr="00F60CF6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Ценностная детерминация инновационного поведения молодежи в контексте культурно-средовых различий / М. С. Яницкий. – Текст : электронный // Сибирский психологический журнал. – 2009. – № 34. – С. 26</w:t>
      </w:r>
      <w:r w:rsidR="009565EF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37. – URL: https://elibrary.ru/item.asp?id=13024552 (дата обращения: 29.05.2018). – Режим доступа: Научная электронная библиотека eLIBRARY.RU.</w:t>
      </w:r>
    </w:p>
    <w:p w:rsidR="00F60CF6" w:rsidRPr="0064554A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55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Yu. S. Y. Kinetic Relevance of Hydrogen Desorption Steps and Virtual and Catalytic Surfaces during Reactions of Light Alkanes / S. Y. Yu, J. A. Biscardi, E. Iglesia // The Journal of Physical Chemistry B. – 2002. – Vol. 106, No37. – P. 9642</w:t>
      </w:r>
      <w:r w:rsidR="009565EF" w:rsidRPr="006455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−</w:t>
      </w:r>
      <w:r w:rsidRPr="006455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9648. </w:t>
      </w:r>
    </w:p>
    <w:p w:rsidR="00F60CF6" w:rsidRPr="00832EEE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55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Cloos J. Acceptance of data sharing in smartphone apps from key industries of the digital </w:t>
      </w:r>
      <w:r w:rsidRPr="00832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transformation: A representative population survey for Germany / J. Cloos, S. Mohr. – Text : electronic // Technological Forecasting and Social Change. – 2022. – Vol. 176. – 121459. – DOI: 10.1016/j.techfore.2021.121459.</w:t>
      </w:r>
    </w:p>
    <w:p w:rsidR="00F60CF6" w:rsidRPr="00832EEE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Evans, A. V. Imagination is a trend / A. V. Evans. – Text : electronic // Journal of biosocial science. – 2010. – Vol. 39. – P. 147</w:t>
      </w:r>
      <w:r w:rsidR="009565EF" w:rsidRPr="00832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−</w:t>
      </w:r>
      <w:r w:rsidRPr="00832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151. – DOI: 10.1017/s0021932006001337.</w:t>
      </w:r>
    </w:p>
    <w:p w:rsidR="00F60CF6" w:rsidRPr="00832EEE" w:rsidRDefault="00F60CF6" w:rsidP="00F60CF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программы</w:t>
      </w:r>
    </w:p>
    <w:p w:rsidR="00F60CF6" w:rsidRPr="00832EEE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КОМПАС-3D LT V 12 : система трехмерного моделирования [для домашнего моделирования и учебных целей] / разработчик «АСКОН». – Москва : 1С, 2017. – 1 СD-ROM. – (1С: Электронная дистрибьюция). – Загл. с титул. экрана. – Электронная программа : электронная.</w:t>
      </w:r>
    </w:p>
    <w:p w:rsidR="00F60CF6" w:rsidRPr="00832EEE" w:rsidRDefault="00F60CF6" w:rsidP="00F60CF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Сайты в </w:t>
      </w:r>
      <w:r w:rsidR="00934294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</w:t>
      </w:r>
    </w:p>
    <w:p w:rsidR="00F60CF6" w:rsidRPr="00832EEE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Российской Федерации : официальный сайт. – Москва. – Обновляется в течение суток. – URL: http://government.ru (дата обращения: 19.02.2020). – Текст : электронный. </w:t>
      </w:r>
    </w:p>
    <w:p w:rsidR="00F60CF6" w:rsidRPr="00832EEE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eLIBRARY.RU : научная электронная библиотека : сайт. – Москва, 2000-2021. – URL: https://elibrary.ru (дата обращения: 03.02.2021). – Режим доступа: для зарегистрир. пользователей. – Текст: электронный.</w:t>
      </w:r>
    </w:p>
    <w:p w:rsidR="00F60CF6" w:rsidRPr="00832EEE" w:rsidRDefault="00F60CF6" w:rsidP="00F60CF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из </w:t>
      </w:r>
      <w:r w:rsidR="002B372D"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лектронно-библиотечных систем</w:t>
      </w:r>
    </w:p>
    <w:p w:rsidR="00F60CF6" w:rsidRPr="00F60CF6" w:rsidRDefault="00F60CF6" w:rsidP="00F60C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E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Борзова, Л. Д. Основы общей химии: учебное пособие / Л. Д. Борзова, Н. Ю. Черникова, В. В. Якушев. – Санкт-Петербург : Лань, 2014. – 480 с. – Текст: электронный // Лань: электронно-библиотечная система. – URL: https://e.lanbook.com/book/51933 (дата обращения: 05.02.2021).</w:t>
      </w:r>
    </w:p>
    <w:p w:rsidR="00F60CF6" w:rsidRPr="00F60CF6" w:rsidRDefault="00F60CF6" w:rsidP="00FB4F5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4" w:name="_Toc112657815"/>
      <w:bookmarkStart w:id="45" w:name="_Toc117593275"/>
      <w:r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Приложения</w:t>
      </w:r>
      <w:bookmarkEnd w:id="44"/>
      <w:bookmarkEnd w:id="45"/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приложения могут быть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материалы вспомогательного характера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0CF6" w:rsidRPr="00F60CF6" w:rsidRDefault="002B372D" w:rsidP="00FB4F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="0089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иностранном языке;</w:t>
      </w:r>
    </w:p>
    <w:p w:rsidR="00F60CF6" w:rsidRPr="00F60CF6" w:rsidRDefault="00F60CF6" w:rsidP="00FB4F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таблицы и рисунки большого формата;</w:t>
      </w:r>
    </w:p>
    <w:p w:rsidR="00F60CF6" w:rsidRPr="00F60CF6" w:rsidRDefault="00F60CF6" w:rsidP="00FB4F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конструкторская и технологическая документация;</w:t>
      </w:r>
    </w:p>
    <w:p w:rsidR="00F60CF6" w:rsidRPr="00F60CF6" w:rsidRDefault="00F60CF6" w:rsidP="00FB4F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расчеты;</w:t>
      </w:r>
    </w:p>
    <w:p w:rsidR="00F60CF6" w:rsidRPr="00F60CF6" w:rsidRDefault="00F60CF6" w:rsidP="00FB4F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применяемого в работе нестандартного оборудования;</w:t>
      </w:r>
    </w:p>
    <w:p w:rsidR="00F60CF6" w:rsidRPr="00F60CF6" w:rsidRDefault="00F60CF6" w:rsidP="00FB4F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скриншоты компьютерных программ;</w:t>
      </w:r>
    </w:p>
    <w:p w:rsidR="00F60CF6" w:rsidRPr="00F60CF6" w:rsidRDefault="00F60CF6" w:rsidP="00FB4F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испытаний;</w:t>
      </w:r>
    </w:p>
    <w:p w:rsidR="00F60CF6" w:rsidRPr="00F60CF6" w:rsidRDefault="00F60CF6" w:rsidP="00FB4F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 внедрения;</w:t>
      </w:r>
    </w:p>
    <w:p w:rsidR="00F60CF6" w:rsidRPr="00F60CF6" w:rsidRDefault="00F60CF6" w:rsidP="00FB4F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материалы и документы конструкторского, технологического и прикладного характера;</w:t>
      </w:r>
    </w:p>
    <w:p w:rsidR="00F60CF6" w:rsidRPr="00F60CF6" w:rsidRDefault="00F60CF6" w:rsidP="00FB4F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промежуточные математические доказательства, формулы и расчеты;</w:t>
      </w:r>
    </w:p>
    <w:p w:rsidR="00F60CF6" w:rsidRPr="00F60CF6" w:rsidRDefault="00F60CF6" w:rsidP="00FB4F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аппаратуры и приборов, применяемых при проведении экспериментов, измерений и испытаний;</w:t>
      </w:r>
    </w:p>
    <w:p w:rsidR="00F60CF6" w:rsidRPr="00F60CF6" w:rsidRDefault="00F60CF6" w:rsidP="00FB4F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инструкции, методики, алгоритмы, бизнес-процессы, разработанные в процессе выполнения ВКР;</w:t>
      </w:r>
    </w:p>
    <w:p w:rsidR="00F60CF6" w:rsidRPr="00F60CF6" w:rsidRDefault="00F60CF6" w:rsidP="00FB4F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вспомогательного характера.</w:t>
      </w:r>
    </w:p>
    <w:p w:rsidR="00F60CF6" w:rsidRPr="00065E6B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включаются в сквозную нумерацию страниц ВКР. 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ВКР на все приложения должны быть даны ссылки.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располагают в порядке ссылок на них в тексте отчета.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приложение следует размещать с новой страницы с указанием в центре верхней части страницы слова «ПРИЛОЖЕНИЕ», а под ним в круглых скобках для обязательного приложения пишут слово «обязательное», для информационного</w:t>
      </w:r>
      <w:r w:rsidR="0033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−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«рекомендуемое» или «справочное». Ниже, в виде отдельной строки, приводят заголовок, который записывают с прописной буквы, полужирным шрифтом, отдельной строкой по центру без точки в конце.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обозначают прописными буквами кириллического алфавита, начиная с А, за исключением букв Ё, З, Й, О, Ч, Ъ, Ы, Ь. После слова «ПРИЛОЖЕНИЕ» следует буква, обозначающая его последовательность. Допускается обозначение приложений буквами латинского алфавита, за исключением букв I и O.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полного использования букв кириллического или латинского алфавита допускается обозначать приложения арабскими цифрами.</w:t>
      </w:r>
    </w:p>
    <w:p w:rsidR="00F60CF6" w:rsidRPr="00F60CF6" w:rsidRDefault="001223A3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каждого приложения при необходимости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разбит на разделы, подразделы, пункты, подпункты, которые нумеруют в пределах каждого приложения. Перед номером ставится буквенное обозначение данного приложения, отделенное точкой. 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такое приложение может иметь «Содержание».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Рисунки, таблицы, формулы, </w:t>
      </w:r>
      <w:r w:rsidR="00194211"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мещаемые в приложении, нумеруются арабскими цифрами в пределах каждого приложения, перед номером ставится буквенное обозначение данного приложения</w:t>
      </w:r>
      <w:r w:rsidR="002D48A1"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46485D"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апример, </w:t>
      </w:r>
      <w:r w:rsidRPr="00A326C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«Рисунок А.5».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приложения должны быть перечислены в содержании ВКР (при наличии) с указанием их обозначений, статуса и наименования.</w:t>
      </w:r>
    </w:p>
    <w:p w:rsidR="009E2866" w:rsidRPr="00F60CF6" w:rsidRDefault="009E2866" w:rsidP="00F60C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F6" w:rsidRPr="00F60CF6" w:rsidRDefault="009F74E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>6</w:t>
      </w:r>
      <w:r w:rsidR="00F60CF6" w:rsidRPr="00F60CF6"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>.2 Объем и оформление ВКР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ВКР не должен превышать:</w:t>
      </w:r>
    </w:p>
    <w:p w:rsidR="00F60CF6" w:rsidRPr="00F60CF6" w:rsidRDefault="00F60CF6" w:rsidP="00FB4F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ВКР бакалавра –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100 страниц формата А4;</w:t>
      </w:r>
    </w:p>
    <w:p w:rsidR="00F60CF6" w:rsidRPr="00F60CF6" w:rsidRDefault="00F60CF6" w:rsidP="00FB4F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 – 120 страниц формата А4;</w:t>
      </w:r>
    </w:p>
    <w:p w:rsidR="00F60CF6" w:rsidRPr="00F60CF6" w:rsidRDefault="00F60CF6" w:rsidP="00FB4F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магистранта – 130 страниц формата А4. 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 ВКР не входят приложения. </w:t>
      </w:r>
    </w:p>
    <w:p w:rsidR="00F60CF6" w:rsidRDefault="00F60CF6" w:rsidP="00FB4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E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приложении Р приведены о</w:t>
      </w:r>
      <w:r w:rsidR="009E2866" w:rsidRPr="00EE0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</w:t>
      </w:r>
      <w:r w:rsidR="009E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оформления ВКР.</w:t>
      </w:r>
    </w:p>
    <w:p w:rsidR="009E2866" w:rsidRPr="00F60CF6" w:rsidRDefault="009E2866" w:rsidP="009E2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CF6" w:rsidRPr="009E2866" w:rsidRDefault="009F74E6" w:rsidP="00FB4F51">
      <w:pPr>
        <w:keepNext/>
        <w:keepLines/>
        <w:spacing w:after="0" w:line="240" w:lineRule="auto"/>
        <w:ind w:firstLine="709"/>
        <w:outlineLvl w:val="1"/>
        <w:rPr>
          <w:rFonts w:ascii="Times New Roman" w:eastAsia="Cambria" w:hAnsi="Times New Roman" w:cs="Times New Roman"/>
          <w:b/>
          <w:sz w:val="24"/>
          <w:szCs w:val="26"/>
          <w:lang w:eastAsia="ru-RU"/>
        </w:rPr>
      </w:pPr>
      <w:bookmarkStart w:id="46" w:name="_Toc112657816"/>
      <w:bookmarkStart w:id="47" w:name="_Toc117593276"/>
      <w:r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>6</w:t>
      </w:r>
      <w:r w:rsidR="00F60CF6" w:rsidRPr="00F60CF6"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>.3 Рекомендации по оформлению презентаций</w:t>
      </w:r>
      <w:bookmarkEnd w:id="46"/>
      <w:bookmarkEnd w:id="47"/>
    </w:p>
    <w:p w:rsidR="00F60CF6" w:rsidRPr="00F60CF6" w:rsidRDefault="00F60CF6" w:rsidP="00FB4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обучающихся на защите </w:t>
      </w:r>
      <w:r w:rsidR="00A32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ВКР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правило, сопровождается показом презентаций с использованием мультимедийной техники. </w:t>
      </w:r>
    </w:p>
    <w:p w:rsidR="00F60CF6" w:rsidRPr="00F60CF6" w:rsidRDefault="00F60CF6" w:rsidP="00FB4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таких презентаций имеет существенные преимущества в связи с возможностью использования: </w:t>
      </w:r>
    </w:p>
    <w:p w:rsidR="00F60CF6" w:rsidRPr="00F60CF6" w:rsidRDefault="00F60CF6" w:rsidP="00FB4F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цветных иллюстраций;</w:t>
      </w:r>
    </w:p>
    <w:p w:rsidR="00F60CF6" w:rsidRPr="00F60CF6" w:rsidRDefault="00F60CF6" w:rsidP="00FB4F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анимационных схем;</w:t>
      </w:r>
    </w:p>
    <w:p w:rsidR="00F60CF6" w:rsidRPr="00F60CF6" w:rsidRDefault="00F60CF6" w:rsidP="00FB4F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компьютерных моделей; </w:t>
      </w:r>
    </w:p>
    <w:p w:rsidR="00CE2C82" w:rsidRPr="00CE2C82" w:rsidRDefault="00F60CF6" w:rsidP="00FB4F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видеозаписей </w:t>
      </w:r>
      <w:r w:rsidRPr="00A32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опытов и т.</w:t>
      </w:r>
      <w:r w:rsidR="0087317E" w:rsidRPr="00A32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0CF6" w:rsidRPr="009F74E6" w:rsidRDefault="009F74E6" w:rsidP="00FB4F51">
      <w:pPr>
        <w:keepNext/>
        <w:keepLines/>
        <w:spacing w:after="0" w:line="240" w:lineRule="auto"/>
        <w:ind w:firstLine="709"/>
        <w:outlineLvl w:val="1"/>
        <w:rPr>
          <w:rFonts w:ascii="Times New Roman" w:eastAsia="Cambria" w:hAnsi="Times New Roman" w:cs="Times New Roman"/>
          <w:b/>
          <w:sz w:val="24"/>
          <w:szCs w:val="26"/>
          <w:lang w:eastAsia="ru-RU"/>
        </w:rPr>
      </w:pPr>
      <w:bookmarkStart w:id="48" w:name="_Toc112657817"/>
      <w:bookmarkStart w:id="49" w:name="_Toc117593277"/>
      <w:r w:rsidRPr="009F74E6"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>6.3.1</w:t>
      </w:r>
      <w:r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 xml:space="preserve"> </w:t>
      </w:r>
      <w:r w:rsidR="00F60CF6" w:rsidRPr="009F74E6"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>Оформление текста презентаций</w:t>
      </w:r>
      <w:bookmarkEnd w:id="48"/>
      <w:bookmarkEnd w:id="49"/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презентации оформляются с помощью редактора PowerPoint</w:t>
      </w:r>
      <w:r w:rsidRPr="00F60C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="0091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образом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0CF6" w:rsidRPr="000173F8" w:rsidRDefault="00F60CF6" w:rsidP="00FB4F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слайд должен содержать название университета, выпускающего подразделения, направления подготовки (ООП/ОПОП), вид ВКР (ВКР бакалавра, ВКР </w:t>
      </w:r>
      <w:r w:rsidRPr="0001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специалиста, ВКР магистранта), наименование работы, ФИО автора, номер группы, ФИО научного руководителя, год;</w:t>
      </w:r>
    </w:p>
    <w:p w:rsidR="00F60CF6" w:rsidRPr="000173F8" w:rsidRDefault="00F60CF6" w:rsidP="00FB4F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1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следует разместить материал с указанием проблем, которым будет посвящен доклад, уделить внимание их актуальности;</w:t>
      </w:r>
    </w:p>
    <w:p w:rsidR="00F60CF6" w:rsidRPr="000173F8" w:rsidRDefault="00F60CF6" w:rsidP="00FB4F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1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следует разместить мат</w:t>
      </w:r>
      <w:r w:rsidR="0064554A" w:rsidRPr="0001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 основной части сообщения (</w:t>
      </w:r>
      <w:r w:rsidRPr="0001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положения; постулаты; методы исследования; средства решения проблем; ана</w:t>
      </w:r>
      <w:r w:rsidR="0064554A" w:rsidRPr="0001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 результатов и т.п.);</w:t>
      </w:r>
    </w:p>
    <w:p w:rsidR="00F60CF6" w:rsidRPr="00F60CF6" w:rsidRDefault="00F60CF6" w:rsidP="00FB4F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1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следует разместить материалы разделов «Финансовый менеджмент, ресурсоэффективность и ресурсосбережение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(1 слайд) и «Социал</w:t>
      </w:r>
      <w:r w:rsidR="004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ьная ответственность» (1 слайд);</w:t>
      </w:r>
    </w:p>
    <w:p w:rsidR="00F60CF6" w:rsidRPr="00F60CF6" w:rsidRDefault="00F60CF6" w:rsidP="00FB4F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заключительной части следует подвести итог выполненной работы: практическая или научная значимость полученных результатов и собственный вклад обучающегося;</w:t>
      </w:r>
    </w:p>
    <w:p w:rsidR="00F60CF6" w:rsidRPr="00F60CF6" w:rsidRDefault="00F60CF6" w:rsidP="00FB4F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слайды презентации должны быть выдержаны в едином стиле;</w:t>
      </w:r>
    </w:p>
    <w:p w:rsidR="00F60CF6" w:rsidRPr="00F60CF6" w:rsidRDefault="00F60CF6" w:rsidP="00FB4F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во всем документе презентации использовать один вид шрифта, а также одинаковый размер шрифта основного текста (16</w:t>
      </w:r>
      <w:r w:rsidR="00C4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пунктов) и заголовков (24</w:t>
      </w:r>
      <w:r w:rsidR="00C4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="00977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пунктов);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0CF6" w:rsidRPr="00F60CF6" w:rsidRDefault="0097703F" w:rsidP="00FB4F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60CF6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смыслового выделения фрагмента текста рекомендуется использовать различные начертания текста: курсив, подчеркивание, жирный шрифт;</w:t>
      </w:r>
    </w:p>
    <w:p w:rsidR="00F60CF6" w:rsidRPr="00F60CF6" w:rsidRDefault="00F60CF6" w:rsidP="00FB4F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уделять особое внимание соблюдению правил орфографии и пунктуации;</w:t>
      </w:r>
    </w:p>
    <w:p w:rsidR="00F60CF6" w:rsidRPr="00F60CF6" w:rsidRDefault="00F60CF6" w:rsidP="00FB4F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не должна содержать обилие текста, текст должен легко читаться;</w:t>
      </w:r>
    </w:p>
    <w:p w:rsidR="00F60CF6" w:rsidRPr="00F60CF6" w:rsidRDefault="00F60CF6" w:rsidP="00FB4F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 презентации должны быть пронумерованы.</w:t>
      </w:r>
    </w:p>
    <w:p w:rsidR="00F60CF6" w:rsidRPr="00F60CF6" w:rsidRDefault="00F60CF6" w:rsidP="00FB4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Бумажный вариант презентации для членов </w:t>
      </w:r>
      <w:r w:rsid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ГЭК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готовится по усмотрению руководителя выпускающего подразделения. </w:t>
      </w:r>
    </w:p>
    <w:p w:rsidR="00F60CF6" w:rsidRPr="009F74E6" w:rsidRDefault="009F74E6" w:rsidP="00FB4F51">
      <w:pPr>
        <w:keepNext/>
        <w:keepLines/>
        <w:spacing w:after="0" w:line="240" w:lineRule="auto"/>
        <w:ind w:firstLine="709"/>
        <w:outlineLvl w:val="1"/>
        <w:rPr>
          <w:rFonts w:ascii="Times New Roman" w:eastAsia="Cambria" w:hAnsi="Times New Roman" w:cs="Times New Roman"/>
          <w:b/>
          <w:sz w:val="24"/>
          <w:szCs w:val="26"/>
          <w:lang w:eastAsia="ru-RU"/>
        </w:rPr>
      </w:pPr>
      <w:bookmarkStart w:id="50" w:name="_Toc117593278"/>
      <w:bookmarkStart w:id="51" w:name="_Toc112657818"/>
      <w:r w:rsidRPr="009F74E6"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 xml:space="preserve">6.3.2 </w:t>
      </w:r>
      <w:r w:rsidR="00F60CF6" w:rsidRPr="009F74E6"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>Оформление рисунков, графиков, таблиц и формул</w:t>
      </w:r>
      <w:bookmarkEnd w:id="50"/>
      <w:r w:rsidR="00F60CF6" w:rsidRPr="009F74E6"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 xml:space="preserve"> </w:t>
      </w:r>
      <w:bookmarkEnd w:id="51"/>
    </w:p>
    <w:p w:rsidR="00F60CF6" w:rsidRPr="00F60CF6" w:rsidRDefault="00F60CF6" w:rsidP="00FB4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Рисунки, диаграммы, таблицы и схемы приводятся с целью дополнения текстовой информации и передачи ее в более наглядном виде. </w:t>
      </w:r>
    </w:p>
    <w:p w:rsidR="00F60CF6" w:rsidRPr="00F60CF6" w:rsidRDefault="00B61B43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Рисунок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контрастно выделяться на однотонном светлом фоне, хотя возможно использование смыслового фона (изображение структур химических веществ, реакторов, технологических установок и т.</w:t>
      </w:r>
      <w:r w:rsidR="0097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д.). 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изображении таблиц следует учитывать, что большое количество цифровой информации тяжело в восприятии. Рекомендуется провести смысловую декомпозицию цифровых данных и разделить большую таблицу на несколько маленьких.</w:t>
      </w:r>
    </w:p>
    <w:p w:rsidR="009E286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</w:t>
      </w:r>
      <w:r w:rsidR="0080345F" w:rsidRPr="0080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формулами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</w:t>
      </w:r>
      <w:r w:rsidR="0080345F" w:rsidRPr="0080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размещать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минимальное количество текста. Желательно с помощью картинок демонстрировать теоретическое или прикладное применение выведенной формулы или закона в профессиональной области.</w:t>
      </w:r>
    </w:p>
    <w:p w:rsidR="005E2F4A" w:rsidRDefault="005E2F4A" w:rsidP="00FB4F51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b/>
          <w:sz w:val="24"/>
          <w:szCs w:val="26"/>
          <w:lang w:eastAsia="ru-RU"/>
        </w:rPr>
      </w:pPr>
    </w:p>
    <w:p w:rsidR="00F60CF6" w:rsidRPr="00F60CF6" w:rsidRDefault="009F74E6" w:rsidP="00FB4F51">
      <w:pPr>
        <w:keepNext/>
        <w:keepLines/>
        <w:spacing w:after="0" w:line="240" w:lineRule="auto"/>
        <w:ind w:firstLine="709"/>
        <w:outlineLvl w:val="1"/>
        <w:rPr>
          <w:rFonts w:ascii="Times New Roman" w:eastAsia="Cambria" w:hAnsi="Times New Roman" w:cs="Times New Roman"/>
          <w:b/>
          <w:sz w:val="24"/>
          <w:szCs w:val="26"/>
          <w:lang w:eastAsia="ru-RU"/>
        </w:rPr>
      </w:pPr>
      <w:bookmarkStart w:id="52" w:name="_Toc112657819"/>
      <w:bookmarkStart w:id="53" w:name="_Toc117593279"/>
      <w:r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>6</w:t>
      </w:r>
      <w:r w:rsidR="00F60CF6" w:rsidRPr="00F60CF6"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 xml:space="preserve">.4 </w:t>
      </w:r>
      <w:r w:rsidR="00F60CF6" w:rsidRPr="000173F8">
        <w:rPr>
          <w:rFonts w:ascii="Times New Roman" w:eastAsia="Cambria" w:hAnsi="Times New Roman" w:cs="Times New Roman"/>
          <w:b/>
          <w:sz w:val="24"/>
          <w:szCs w:val="26"/>
          <w:lang w:eastAsia="ru-RU"/>
        </w:rPr>
        <w:t>Рекомендации для обучающегося по докладу на защите и ответам на вопросы комиссии</w:t>
      </w:r>
      <w:bookmarkEnd w:id="52"/>
      <w:bookmarkEnd w:id="53"/>
    </w:p>
    <w:p w:rsidR="00F60CF6" w:rsidRPr="002457B0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24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доклада является демонстрация знания теоретических и методических положений и </w:t>
      </w:r>
      <w:r w:rsidR="007B49B4" w:rsidRPr="0024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при реализации конкретного</w:t>
      </w:r>
      <w:r w:rsidRPr="0024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</w:t>
      </w:r>
      <w:r w:rsidR="007B49B4" w:rsidRPr="0024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4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0CF6" w:rsidRPr="00F60CF6" w:rsidRDefault="00F60CF6" w:rsidP="00FB4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защиты в отведенное время выпускник должен</w:t>
      </w:r>
      <w:r w:rsidR="007E1E57" w:rsidRPr="0024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показать</w:t>
      </w:r>
      <w:r w:rsidRPr="0024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4FD2" w:rsidRPr="0024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приобретенных компетенций, в т. ч. </w:t>
      </w:r>
      <w:r w:rsidRPr="0024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логично и четко</w:t>
      </w:r>
      <w:r w:rsidR="008A4FD2" w:rsidRPr="0024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излагать материал исследования, и</w:t>
      </w:r>
      <w:r w:rsidRPr="0024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</w:t>
      </w:r>
      <w:r w:rsidR="007E1E57" w:rsidRPr="0024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8A4FD2" w:rsidRPr="0024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полученные выводы</w:t>
      </w:r>
      <w:r w:rsidRPr="00245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CF6" w:rsidRPr="00F60CF6" w:rsidRDefault="00F60CF6" w:rsidP="00FB4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Рекомендуемая структура доклада:</w:t>
      </w:r>
    </w:p>
    <w:p w:rsidR="00F60CF6" w:rsidRPr="00F60CF6" w:rsidRDefault="00F60CF6" w:rsidP="00FB4F51">
      <w:pPr>
        <w:widowControl w:val="0"/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работы</w:t>
      </w:r>
      <w:r w:rsidR="00DD3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CF6" w:rsidRPr="00F60CF6" w:rsidRDefault="00F60CF6" w:rsidP="00FB4F51">
      <w:pPr>
        <w:widowControl w:val="0"/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работы</w:t>
      </w:r>
      <w:r w:rsidR="00DD3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CF6" w:rsidRPr="00F60CF6" w:rsidRDefault="00F60CF6" w:rsidP="00FB4F51">
      <w:pPr>
        <w:widowControl w:val="0"/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решения</w:t>
      </w:r>
      <w:r w:rsidR="00DD3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CF6" w:rsidRPr="00F60CF6" w:rsidRDefault="00F60CF6" w:rsidP="00FB4F51">
      <w:pPr>
        <w:widowControl w:val="0"/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работе</w:t>
      </w:r>
      <w:r w:rsidR="00DD3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CF6" w:rsidRPr="00F60CF6" w:rsidRDefault="00F60CF6" w:rsidP="00FB4F51">
      <w:pPr>
        <w:widowControl w:val="0"/>
        <w:numPr>
          <w:ilvl w:val="0"/>
          <w:numId w:val="3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(предложения).</w:t>
      </w:r>
    </w:p>
    <w:p w:rsidR="00F60CF6" w:rsidRPr="00F60CF6" w:rsidRDefault="00F60CF6" w:rsidP="005231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доклад отводится 5</w:t>
      </w:r>
      <w:r w:rsidR="00832F7F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минут для бакалавров и специалистов, 10 минут </w:t>
      </w:r>
      <w:r w:rsidR="00832F7F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CC6DC6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магистрантов с учетом того, что </w:t>
      </w: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чтение одной страницы печатного текста (30 строк, 60 символов с пробелами в строк</w:t>
      </w:r>
      <w:r w:rsidR="00CC6DC6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составляет примерно 2 минуты</w:t>
      </w: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3138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доклада </w:t>
      </w:r>
      <w:r w:rsidR="00174960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избегать сложных деепричастных оборотов, тяжелых словесных конструкций. </w:t>
      </w:r>
      <w:r w:rsidR="00174960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докладе следует использовать конструкции типа: </w:t>
      </w: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работе рассмотрено…», «было установлено, что …» и т.</w:t>
      </w:r>
      <w:r w:rsidR="00411A2F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960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отрепетировать выступление вслух, провести хронометраж, проанализировать продолжительность различных частей доклада.</w:t>
      </w:r>
      <w:r w:rsidR="0052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Желательно, чтобы доклад не зачитывался с листа, а служил основой выступления. Допустимо использование распечатанного варианта доклада</w:t>
      </w:r>
      <w:r w:rsid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CF6" w:rsidRPr="00F60CF6" w:rsidRDefault="00F60CF6" w:rsidP="00FB4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должен быть четко структурирован: тезис</w:t>
      </w:r>
      <w:r w:rsidR="00CD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доклада должны быть выделены в </w:t>
      </w:r>
      <w:r w:rsidR="003B3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</w:t>
      </w:r>
      <w:r w:rsidR="00CD7D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3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</w:t>
      </w:r>
      <w:r w:rsidR="003B3D1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определенному слайду для быстрой ориентации докладчика во время защиты в соответствии со структурой презентации.</w:t>
      </w:r>
    </w:p>
    <w:p w:rsidR="00F60CF6" w:rsidRPr="00F60CF6" w:rsidRDefault="00AB0AD3" w:rsidP="00FB4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 материал (таблицы, схемы, графики и т. д.) на слайдах нумеруется независимо от текста ВКР.</w:t>
      </w:r>
    </w:p>
    <w:p w:rsidR="00F60CF6" w:rsidRPr="00F60CF6" w:rsidRDefault="00F60CF6" w:rsidP="00FB4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части выступления (тему ВКР повторять не стоит, ее оглашает председатель комиссии) произносится приветственное слово членам комиссии, далее следует перейти к тексту доклада. По завершени</w:t>
      </w:r>
      <w:r w:rsidR="00EB4A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выступления необходимо выразить слова благодарности членам </w:t>
      </w:r>
      <w:r w:rsidRPr="00F60CF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комиссии за внимание.</w:t>
      </w:r>
    </w:p>
    <w:p w:rsidR="00F60CF6" w:rsidRPr="00F60CF6" w:rsidRDefault="00F60CF6" w:rsidP="00FB4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замечания рецензента должны быть </w:t>
      </w:r>
      <w:r w:rsidRPr="007945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краткими и по существу.</w:t>
      </w:r>
    </w:p>
    <w:p w:rsidR="00F60CF6" w:rsidRPr="00F60CF6" w:rsidRDefault="00F60CF6" w:rsidP="00FB4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вопросы комиссии следует учитывать следующее:</w:t>
      </w:r>
    </w:p>
    <w:p w:rsidR="00F60CF6" w:rsidRPr="00F60CF6" w:rsidRDefault="00F60CF6" w:rsidP="00EB4A11">
      <w:pPr>
        <w:widowControl w:val="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выслушать вопрос до конца;</w:t>
      </w:r>
    </w:p>
    <w:p w:rsidR="00F60CF6" w:rsidRPr="00F60CF6" w:rsidRDefault="00F60CF6" w:rsidP="00EB4A11">
      <w:pPr>
        <w:widowControl w:val="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поняли вопрос по существу или не расслышали его, то целесообразно попросить повторить вопрос;</w:t>
      </w:r>
    </w:p>
    <w:p w:rsidR="00F60CF6" w:rsidRPr="0079453F" w:rsidRDefault="00F60CF6" w:rsidP="00EB4A11">
      <w:pPr>
        <w:widowControl w:val="0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вопрос </w:t>
      </w:r>
      <w:r w:rsidRPr="007945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кратким и по существу.</w:t>
      </w:r>
    </w:p>
    <w:p w:rsidR="00F60CF6" w:rsidRPr="00F60CF6" w:rsidRDefault="00F60CF6" w:rsidP="00FB4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Отвечая на вопросы, можно обращаться к тексту ВКР, тексту презентации, иллюстративному и другим вспомогательным материалам. </w:t>
      </w:r>
    </w:p>
    <w:p w:rsidR="00F60CF6" w:rsidRPr="00F60CF6" w:rsidRDefault="00A943C7" w:rsidP="00FB4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 ВКР раздела на иностранном языке в доклад (презентацию) включаются 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материалы на иностранном </w:t>
      </w:r>
      <w:r w:rsidR="00F60CF6" w:rsidRPr="00A943C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 (2</w:t>
      </w:r>
      <w:r w:rsidR="00EB4A11" w:rsidRPr="00A943C7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F60CF6" w:rsidRPr="00A943C7">
        <w:rPr>
          <w:rFonts w:ascii="Times New Roman" w:eastAsia="Times New Roman" w:hAnsi="Times New Roman" w:cs="Times New Roman"/>
          <w:sz w:val="24"/>
          <w:szCs w:val="24"/>
          <w:lang w:eastAsia="ru-RU"/>
        </w:rPr>
        <w:t>4 слайда).</w:t>
      </w:r>
    </w:p>
    <w:p w:rsidR="00F60CF6" w:rsidRPr="0079453F" w:rsidRDefault="00E673DD" w:rsidP="00FB4F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доклад содержит часть на иностранном языке, обучающийся должен продемонстрировать умение: </w:t>
      </w:r>
    </w:p>
    <w:p w:rsidR="00F60CF6" w:rsidRPr="00F60CF6" w:rsidRDefault="00F60CF6" w:rsidP="00E673D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 последовательно представлять информацию;</w:t>
      </w:r>
    </w:p>
    <w:p w:rsidR="00F60CF6" w:rsidRPr="00F60CF6" w:rsidRDefault="00F60CF6" w:rsidP="00E673D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собственное мнение и давать оце</w:t>
      </w:r>
      <w:r w:rsidR="00C0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нку в контексте профессионально 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ориентированной тематики;</w:t>
      </w:r>
    </w:p>
    <w:p w:rsidR="00F60CF6" w:rsidRPr="00F60CF6" w:rsidRDefault="00F60CF6" w:rsidP="00E673D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информативно отвечать на поставленные вопросы;</w:t>
      </w:r>
    </w:p>
    <w:p w:rsidR="00F60CF6" w:rsidRPr="00F60CF6" w:rsidRDefault="00F60CF6" w:rsidP="00E673D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дискуссию (переспрашивать, переформулировать, дополнять, уточнять);</w:t>
      </w:r>
    </w:p>
    <w:p w:rsidR="00F60CF6" w:rsidRPr="00F60CF6" w:rsidRDefault="00F60CF6" w:rsidP="00E673D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понятийным аппаратом;</w:t>
      </w:r>
    </w:p>
    <w:p w:rsidR="00F60CF6" w:rsidRPr="00E673DD" w:rsidRDefault="00F60CF6" w:rsidP="00E673D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 w:hanging="425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ru-RU"/>
        </w:rPr>
      </w:pPr>
      <w:r w:rsidRPr="00E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вербально представлять информацию, заключённую в графиках,</w:t>
      </w:r>
      <w:r w:rsidR="00180CA9" w:rsidRPr="00E6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схемах, таблицах.</w:t>
      </w:r>
    </w:p>
    <w:p w:rsidR="00180CA9" w:rsidRPr="00F60CF6" w:rsidRDefault="00180CA9" w:rsidP="00180C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4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ru-RU"/>
        </w:rPr>
      </w:pPr>
    </w:p>
    <w:p w:rsidR="00F60CF6" w:rsidRPr="00F60CF6" w:rsidRDefault="009F74E6" w:rsidP="00FB4F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E2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0CF6"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разделу ВКР на иностранном языке</w:t>
      </w:r>
    </w:p>
    <w:p w:rsidR="00F60CF6" w:rsidRPr="002457B0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r w:rsidR="00554B64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иностранном языке</w:t>
      </w:r>
      <w:r w:rsidR="00C00C0F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составлять не менее 20</w:t>
      </w:r>
      <w:r w:rsidR="00554B64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объема ВКР.</w:t>
      </w:r>
    </w:p>
    <w:p w:rsidR="00F60CF6" w:rsidRPr="00F60CF6" w:rsidRDefault="00A83A71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написании раздела </w:t>
      </w:r>
      <w:r w:rsidR="00F60CF6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иностранном языке, </w:t>
      </w: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</w:t>
      </w:r>
      <w:r w:rsidR="00F60CF6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</w:t>
      </w: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60CF6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умения</w:t>
      </w:r>
      <w:r w:rsidR="00F60CF6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академической письменной речи:</w:t>
      </w:r>
    </w:p>
    <w:p w:rsidR="00F60CF6" w:rsidRPr="00FB4F51" w:rsidRDefault="00F60CF6" w:rsidP="00FB4F5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излагать поставленные задачи;</w:t>
      </w:r>
    </w:p>
    <w:p w:rsidR="00F60CF6" w:rsidRPr="00FB4F51" w:rsidRDefault="00F60CF6" w:rsidP="00FB4F5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выбирать и использовать терминологию;</w:t>
      </w:r>
    </w:p>
    <w:p w:rsidR="00F60CF6" w:rsidRPr="00FB4F51" w:rsidRDefault="00F60CF6" w:rsidP="00FB4F5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соответствующий стиль изложения;</w:t>
      </w:r>
    </w:p>
    <w:p w:rsidR="00F60CF6" w:rsidRPr="00FB4F51" w:rsidRDefault="00F60CF6" w:rsidP="00FB4F5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</w:t>
      </w:r>
      <w:r w:rsidRPr="00A8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грамматические структуры в соответствии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стилем письменного высказывания;</w:t>
      </w:r>
    </w:p>
    <w:p w:rsidR="00F60CF6" w:rsidRPr="00FB4F51" w:rsidRDefault="00F60CF6" w:rsidP="00FB4F5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письменное высказывание в соответствии с орфографическими и пунктуационными правилами иностранного языка, умение передать содержание на родном языке.</w:t>
      </w:r>
    </w:p>
    <w:p w:rsidR="00F60CF6" w:rsidRPr="00F60CF6" w:rsidRDefault="00F60CF6" w:rsidP="00FB4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на иностранном языке ВКР размещается в приложении. Образец титульного листа приложения для </w:t>
      </w:r>
      <w:r w:rsidR="00A83A71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иностранном языке, приведен в приложении П.</w:t>
      </w:r>
    </w:p>
    <w:p w:rsidR="00F60CF6" w:rsidRPr="00F60CF6" w:rsidRDefault="00F60CF6" w:rsidP="00F60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20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F60CF6">
        <w:rPr>
          <w:rFonts w:ascii="Calibri" w:eastAsia="Calibri" w:hAnsi="Calibri" w:cs="Calibri"/>
          <w:lang w:eastAsia="ru-RU"/>
        </w:rPr>
        <w:br w:type="page"/>
      </w:r>
    </w:p>
    <w:p w:rsidR="00F60CF6" w:rsidRPr="000173F8" w:rsidRDefault="00F60CF6" w:rsidP="00F60C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bookmarkStart w:id="54" w:name="_Toc105075114"/>
      <w:bookmarkStart w:id="55" w:name="_Toc112657820"/>
      <w:bookmarkStart w:id="56" w:name="_Toc117593280"/>
      <w:r w:rsidRPr="000173F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П</w:t>
      </w:r>
      <w:r w:rsidRPr="00017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</w:t>
      </w:r>
      <w:r w:rsidRPr="000173F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А</w:t>
      </w:r>
      <w:bookmarkEnd w:id="54"/>
      <w:bookmarkEnd w:id="55"/>
      <w:bookmarkEnd w:id="56"/>
    </w:p>
    <w:p w:rsidR="00F60CF6" w:rsidRPr="000173F8" w:rsidRDefault="00F60CF6" w:rsidP="00F60C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7" w:name="_Toc112657821"/>
      <w:bookmarkStart w:id="58" w:name="_Toc117593281"/>
      <w:r w:rsidRPr="00017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(обязательное для групповой ВКР)</w:t>
      </w:r>
      <w:bookmarkEnd w:id="57"/>
      <w:bookmarkEnd w:id="58"/>
    </w:p>
    <w:p w:rsidR="000173F8" w:rsidRPr="000173F8" w:rsidRDefault="000173F8" w:rsidP="00F60C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59" w:name="_Toc117593282"/>
      <w:r w:rsidRPr="000173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раздел, описывающий совместно выполненные работы всеми участниками групповой/комплексной ВКР</w:t>
      </w:r>
      <w:bookmarkEnd w:id="59"/>
    </w:p>
    <w:p w:rsidR="00FC6238" w:rsidRPr="000173F8" w:rsidRDefault="00FC6238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</w:p>
    <w:p w:rsidR="00F60CF6" w:rsidRPr="000173F8" w:rsidRDefault="00545164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работ, выполненных совместно всеми участниками групповой/комплексной ВКР</w:t>
      </w:r>
    </w:p>
    <w:p w:rsidR="00545164" w:rsidRPr="00F60CF6" w:rsidRDefault="00545164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544"/>
        <w:gridCol w:w="2976"/>
      </w:tblGrid>
      <w:tr w:rsidR="00F60CF6" w:rsidRPr="000173F8" w:rsidTr="00F60CF6">
        <w:tc>
          <w:tcPr>
            <w:tcW w:w="2830" w:type="dxa"/>
          </w:tcPr>
          <w:p w:rsidR="00F60CF6" w:rsidRPr="000173F8" w:rsidRDefault="00F60CF6" w:rsidP="00F60CF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тема работы</w:t>
            </w:r>
          </w:p>
        </w:tc>
        <w:tc>
          <w:tcPr>
            <w:tcW w:w="3544" w:type="dxa"/>
          </w:tcPr>
          <w:p w:rsidR="00F60CF6" w:rsidRPr="000173F8" w:rsidRDefault="00F60CF6" w:rsidP="00F60CF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 обучающегося</w:t>
            </w:r>
          </w:p>
        </w:tc>
        <w:tc>
          <w:tcPr>
            <w:tcW w:w="2976" w:type="dxa"/>
          </w:tcPr>
          <w:p w:rsidR="00F60CF6" w:rsidRPr="000173F8" w:rsidRDefault="00F60CF6" w:rsidP="00F60CF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Индивидуальная тема работы</w:t>
            </w:r>
          </w:p>
        </w:tc>
      </w:tr>
      <w:tr w:rsidR="00F60CF6" w:rsidRPr="000173F8" w:rsidTr="00F60CF6">
        <w:tc>
          <w:tcPr>
            <w:tcW w:w="2830" w:type="dxa"/>
          </w:tcPr>
          <w:p w:rsidR="00F60CF6" w:rsidRPr="000173F8" w:rsidRDefault="00F60CF6" w:rsidP="00F60CF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544" w:type="dxa"/>
          </w:tcPr>
          <w:p w:rsidR="00F60CF6" w:rsidRPr="000173F8" w:rsidRDefault="00F60CF6" w:rsidP="00F60CF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76" w:type="dxa"/>
          </w:tcPr>
          <w:p w:rsidR="00F60CF6" w:rsidRPr="000173F8" w:rsidRDefault="00F60CF6" w:rsidP="00F60CF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</w:tr>
    </w:tbl>
    <w:p w:rsidR="00F60CF6" w:rsidRPr="000173F8" w:rsidRDefault="00F60CF6" w:rsidP="00F60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53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841"/>
      </w:tblGrid>
      <w:tr w:rsidR="00F60CF6" w:rsidRPr="000173F8" w:rsidTr="000173F8">
        <w:tc>
          <w:tcPr>
            <w:tcW w:w="3510" w:type="dxa"/>
          </w:tcPr>
          <w:p w:rsidR="00F60CF6" w:rsidRPr="000173F8" w:rsidRDefault="00F60CF6" w:rsidP="000173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 в групповую ВКР </w:t>
            </w:r>
          </w:p>
        </w:tc>
        <w:tc>
          <w:tcPr>
            <w:tcW w:w="5841" w:type="dxa"/>
          </w:tcPr>
          <w:p w:rsidR="00F60CF6" w:rsidRPr="000173F8" w:rsidRDefault="00F60CF6" w:rsidP="000173F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7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 обучающегося</w:t>
            </w:r>
          </w:p>
        </w:tc>
      </w:tr>
      <w:tr w:rsidR="00F60CF6" w:rsidRPr="000173F8" w:rsidTr="000173F8">
        <w:trPr>
          <w:trHeight w:val="850"/>
        </w:trPr>
        <w:tc>
          <w:tcPr>
            <w:tcW w:w="9351" w:type="dxa"/>
            <w:gridSpan w:val="2"/>
          </w:tcPr>
          <w:p w:rsidR="00F60CF6" w:rsidRPr="000173F8" w:rsidRDefault="00F60CF6" w:rsidP="000173F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60CF6" w:rsidRPr="000173F8" w:rsidRDefault="00F60CF6" w:rsidP="00F60CF6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pPr w:leftFromText="180" w:rightFromText="180" w:vertAnchor="text" w:horzAnchor="margin" w:tblpY="253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841"/>
      </w:tblGrid>
      <w:tr w:rsidR="00F60CF6" w:rsidRPr="000173F8" w:rsidTr="000173F8">
        <w:tc>
          <w:tcPr>
            <w:tcW w:w="3510" w:type="dxa"/>
          </w:tcPr>
          <w:p w:rsidR="00F60CF6" w:rsidRPr="000173F8" w:rsidRDefault="00F60CF6" w:rsidP="000173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 в групповую ВКР </w:t>
            </w:r>
          </w:p>
        </w:tc>
        <w:tc>
          <w:tcPr>
            <w:tcW w:w="5841" w:type="dxa"/>
          </w:tcPr>
          <w:p w:rsidR="00F60CF6" w:rsidRPr="000173F8" w:rsidRDefault="00F60CF6" w:rsidP="000173F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7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 обучающегося</w:t>
            </w:r>
          </w:p>
        </w:tc>
      </w:tr>
      <w:tr w:rsidR="00F60CF6" w:rsidRPr="000173F8" w:rsidTr="000173F8">
        <w:trPr>
          <w:trHeight w:val="850"/>
        </w:trPr>
        <w:tc>
          <w:tcPr>
            <w:tcW w:w="9351" w:type="dxa"/>
            <w:gridSpan w:val="2"/>
          </w:tcPr>
          <w:p w:rsidR="00F60CF6" w:rsidRPr="000173F8" w:rsidRDefault="00F60CF6" w:rsidP="000173F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60CF6" w:rsidRPr="000173F8" w:rsidRDefault="00F60CF6" w:rsidP="00F60CF6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pPr w:leftFromText="180" w:rightFromText="180" w:vertAnchor="text" w:horzAnchor="margin" w:tblpY="253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841"/>
      </w:tblGrid>
      <w:tr w:rsidR="00F60CF6" w:rsidRPr="00F60CF6" w:rsidTr="000173F8">
        <w:tc>
          <w:tcPr>
            <w:tcW w:w="3510" w:type="dxa"/>
          </w:tcPr>
          <w:p w:rsidR="00F60CF6" w:rsidRPr="000173F8" w:rsidRDefault="00F60CF6" w:rsidP="000173F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 в групповую ВКР </w:t>
            </w:r>
          </w:p>
        </w:tc>
        <w:tc>
          <w:tcPr>
            <w:tcW w:w="5841" w:type="dxa"/>
          </w:tcPr>
          <w:p w:rsidR="00F60CF6" w:rsidRPr="00F60CF6" w:rsidRDefault="00F60CF6" w:rsidP="000173F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7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 обучающегося</w:t>
            </w:r>
          </w:p>
        </w:tc>
      </w:tr>
      <w:tr w:rsidR="00F60CF6" w:rsidRPr="00F60CF6" w:rsidTr="000173F8">
        <w:trPr>
          <w:trHeight w:val="850"/>
        </w:trPr>
        <w:tc>
          <w:tcPr>
            <w:tcW w:w="9351" w:type="dxa"/>
            <w:gridSpan w:val="2"/>
          </w:tcPr>
          <w:p w:rsidR="00F60CF6" w:rsidRPr="00F60CF6" w:rsidRDefault="00F60CF6" w:rsidP="000173F8">
            <w:pPr>
              <w:spacing w:after="200" w:line="276" w:lineRule="auto"/>
              <w:ind w:right="99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60CF6" w:rsidRPr="00F60CF6" w:rsidRDefault="00F60CF6" w:rsidP="00F60CF6">
      <w:pPr>
        <w:spacing w:after="200" w:line="276" w:lineRule="auto"/>
        <w:rPr>
          <w:rFonts w:ascii="Calibri" w:eastAsia="Calibri" w:hAnsi="Calibri" w:cs="Calibri"/>
          <w:lang w:eastAsia="ru-RU"/>
        </w:rPr>
      </w:pPr>
      <w:r w:rsidRPr="00F60CF6">
        <w:rPr>
          <w:rFonts w:ascii="Calibri" w:eastAsia="Calibri" w:hAnsi="Calibri" w:cs="Calibri"/>
          <w:lang w:eastAsia="ru-RU"/>
        </w:rPr>
        <w:t>…</w:t>
      </w:r>
    </w:p>
    <w:tbl>
      <w:tblPr>
        <w:tblpPr w:leftFromText="180" w:rightFromText="180" w:vertAnchor="text" w:horzAnchor="margin" w:tblpY="253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F60CF6" w:rsidRPr="00F60CF6" w:rsidTr="000173F8">
        <w:tc>
          <w:tcPr>
            <w:tcW w:w="9351" w:type="dxa"/>
          </w:tcPr>
          <w:p w:rsidR="00F60CF6" w:rsidRPr="00F60CF6" w:rsidRDefault="00376624" w:rsidP="000173F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 w:rsidR="00F60CF6" w:rsidRPr="0024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ВКР, выполненная совместно:</w:t>
            </w:r>
          </w:p>
        </w:tc>
      </w:tr>
      <w:tr w:rsidR="00F60CF6" w:rsidRPr="00F60CF6" w:rsidTr="000173F8">
        <w:trPr>
          <w:trHeight w:val="850"/>
        </w:trPr>
        <w:tc>
          <w:tcPr>
            <w:tcW w:w="9351" w:type="dxa"/>
          </w:tcPr>
          <w:p w:rsidR="00F60CF6" w:rsidRPr="00F60CF6" w:rsidRDefault="00F60CF6" w:rsidP="000173F8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60CF6" w:rsidRPr="00F60CF6" w:rsidRDefault="00F60CF6" w:rsidP="00F60CF6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F60CF6" w:rsidRPr="00F60CF6" w:rsidRDefault="00F60CF6" w:rsidP="00F60CF6">
      <w:pPr>
        <w:spacing w:after="200" w:line="276" w:lineRule="auto"/>
        <w:rPr>
          <w:rFonts w:ascii="Calibri" w:eastAsia="Calibri" w:hAnsi="Calibri" w:cs="Calibri"/>
          <w:lang w:eastAsia="ru-RU"/>
        </w:rPr>
      </w:pPr>
      <w:r w:rsidRPr="00F60CF6">
        <w:rPr>
          <w:rFonts w:ascii="Calibri" w:eastAsia="Calibri" w:hAnsi="Calibri" w:cs="Calibri"/>
          <w:lang w:eastAsia="ru-RU"/>
        </w:rPr>
        <w:br w:type="page"/>
      </w:r>
    </w:p>
    <w:p w:rsidR="00F60CF6" w:rsidRPr="000173F8" w:rsidRDefault="00F60CF6" w:rsidP="00F60C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bookmarkStart w:id="60" w:name="_Toc112657823"/>
      <w:bookmarkStart w:id="61" w:name="_Toc117593283"/>
      <w:r w:rsidRPr="000173F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П</w:t>
      </w:r>
      <w:r w:rsidRPr="00017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</w:t>
      </w:r>
      <w:r w:rsidRPr="000173F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Б.1</w:t>
      </w:r>
      <w:bookmarkEnd w:id="60"/>
      <w:bookmarkEnd w:id="61"/>
      <w:r w:rsidRPr="000173F8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</w:t>
      </w:r>
    </w:p>
    <w:p w:rsidR="00F60CF6" w:rsidRPr="000173F8" w:rsidRDefault="00F60CF6" w:rsidP="00F60C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2" w:name="_Toc112657824"/>
      <w:bookmarkStart w:id="63" w:name="_Toc117593284"/>
      <w:r w:rsidRPr="00017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(обязательное)</w:t>
      </w:r>
      <w:bookmarkEnd w:id="62"/>
      <w:bookmarkEnd w:id="63"/>
    </w:p>
    <w:p w:rsidR="00F60CF6" w:rsidRPr="001A4293" w:rsidRDefault="001A4293" w:rsidP="00F60C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64" w:name="_Toc112657825"/>
      <w:bookmarkStart w:id="65" w:name="_Toc117593285"/>
      <w:r w:rsidRPr="000173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F60CF6" w:rsidRPr="000173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 отзыва руководителя ВКР</w:t>
      </w:r>
      <w:bookmarkEnd w:id="64"/>
      <w:bookmarkEnd w:id="65"/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ВКР</w:t>
      </w:r>
    </w:p>
    <w:p w:rsid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ВКР бакалавра</w:t>
      </w:r>
      <w:r w:rsidR="00B37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ВКР специалиста</w:t>
      </w:r>
      <w:r w:rsidR="00B37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ВКР магистранта</w:t>
      </w:r>
    </w:p>
    <w:p w:rsidR="00F83DD6" w:rsidRPr="00F60CF6" w:rsidRDefault="00F83DD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796"/>
      </w:tblGrid>
      <w:tr w:rsidR="00F60CF6" w:rsidRPr="00F60CF6" w:rsidTr="00F60CF6">
        <w:tc>
          <w:tcPr>
            <w:tcW w:w="1951" w:type="dxa"/>
          </w:tcPr>
          <w:p w:rsidR="00F60CF6" w:rsidRPr="00F60CF6" w:rsidRDefault="00F60CF6" w:rsidP="00F83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7796" w:type="dxa"/>
          </w:tcPr>
          <w:p w:rsidR="00F60CF6" w:rsidRPr="00F60CF6" w:rsidRDefault="00F60CF6" w:rsidP="00F83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</w:p>
        </w:tc>
      </w:tr>
    </w:tbl>
    <w:p w:rsidR="00F60CF6" w:rsidRPr="00F60CF6" w:rsidRDefault="00F60CF6" w:rsidP="00F8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378"/>
      </w:tblGrid>
      <w:tr w:rsidR="00F60CF6" w:rsidRPr="00F60CF6" w:rsidTr="00F60CF6">
        <w:tc>
          <w:tcPr>
            <w:tcW w:w="3369" w:type="dxa"/>
          </w:tcPr>
          <w:p w:rsidR="00F60CF6" w:rsidRPr="00F60CF6" w:rsidRDefault="00B372C0" w:rsidP="00F83D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Направление/</w:t>
            </w:r>
            <w:r w:rsidR="00F60CF6"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="00F60CF6" w:rsidRPr="00F60C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F60CF6"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</w:t>
            </w:r>
          </w:p>
        </w:tc>
        <w:tc>
          <w:tcPr>
            <w:tcW w:w="6378" w:type="dxa"/>
            <w:vAlign w:val="center"/>
          </w:tcPr>
          <w:p w:rsidR="00F60CF6" w:rsidRPr="00F60CF6" w:rsidRDefault="00F60CF6" w:rsidP="00F83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направления/специальности)</w:t>
            </w:r>
          </w:p>
        </w:tc>
      </w:tr>
    </w:tbl>
    <w:p w:rsidR="00F60CF6" w:rsidRPr="00F60CF6" w:rsidRDefault="00F60CF6" w:rsidP="00F8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F60CF6" w:rsidRPr="00F60CF6" w:rsidTr="00F60CF6">
        <w:tc>
          <w:tcPr>
            <w:tcW w:w="1809" w:type="dxa"/>
          </w:tcPr>
          <w:p w:rsidR="00F60CF6" w:rsidRPr="00F60CF6" w:rsidRDefault="00F60CF6" w:rsidP="00F83DD6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школы (НОЦ) </w:t>
            </w:r>
          </w:p>
        </w:tc>
        <w:tc>
          <w:tcPr>
            <w:tcW w:w="2828" w:type="dxa"/>
            <w:vAlign w:val="center"/>
          </w:tcPr>
          <w:p w:rsidR="00F60CF6" w:rsidRPr="00F60CF6" w:rsidRDefault="00F60CF6" w:rsidP="00F83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отделения/НОЦ)</w:t>
            </w:r>
          </w:p>
        </w:tc>
        <w:tc>
          <w:tcPr>
            <w:tcW w:w="2828" w:type="dxa"/>
          </w:tcPr>
          <w:p w:rsidR="00F60CF6" w:rsidRPr="00F60CF6" w:rsidRDefault="00F60CF6" w:rsidP="00F83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2282" w:type="dxa"/>
            <w:vAlign w:val="center"/>
          </w:tcPr>
          <w:p w:rsidR="00F60CF6" w:rsidRPr="00F60CF6" w:rsidRDefault="00F60CF6" w:rsidP="00F83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школы)</w:t>
            </w:r>
          </w:p>
        </w:tc>
      </w:tr>
    </w:tbl>
    <w:p w:rsidR="00F60CF6" w:rsidRPr="00F60CF6" w:rsidRDefault="00F60CF6" w:rsidP="00F8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F60CF6" w:rsidRPr="00F60CF6" w:rsidTr="00F60CF6">
        <w:tc>
          <w:tcPr>
            <w:tcW w:w="9747" w:type="dxa"/>
          </w:tcPr>
          <w:p w:rsidR="00F60CF6" w:rsidRPr="00F60CF6" w:rsidRDefault="00F60CF6" w:rsidP="00F83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работы</w:t>
            </w:r>
          </w:p>
        </w:tc>
      </w:tr>
      <w:tr w:rsidR="00F60CF6" w:rsidRPr="00F60CF6" w:rsidTr="00F60CF6">
        <w:tc>
          <w:tcPr>
            <w:tcW w:w="9747" w:type="dxa"/>
          </w:tcPr>
          <w:p w:rsidR="00F60CF6" w:rsidRPr="00F60CF6" w:rsidRDefault="00F60CF6" w:rsidP="00F83D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</w:tr>
    </w:tbl>
    <w:p w:rsidR="00F60CF6" w:rsidRP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на р</w:t>
      </w:r>
      <w:r w:rsidR="00F83DD6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ецензию </w:t>
      </w:r>
      <w:r w:rsidR="00376624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 содержит пояснительную записку</w:t>
      </w:r>
      <w:r w:rsidR="00F83DD6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листах, </w:t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листов графической части </w:t>
      </w:r>
      <w:r w:rsidR="00376624"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</w:t>
      </w: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_____,</w:t>
      </w:r>
    </w:p>
    <w:p w:rsidR="00F60CF6" w:rsidRP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в соответствии с заданием и в полном объеме.</w:t>
      </w:r>
    </w:p>
    <w:p w:rsidR="00F60CF6" w:rsidRP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F6" w:rsidRPr="00F60CF6" w:rsidRDefault="00F60CF6" w:rsidP="00F8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в целом</w:t>
      </w:r>
    </w:p>
    <w:tbl>
      <w:tblPr>
        <w:tblStyle w:val="1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60CF6" w:rsidRPr="00F60CF6" w:rsidTr="00F60CF6">
        <w:tc>
          <w:tcPr>
            <w:tcW w:w="9776" w:type="dxa"/>
          </w:tcPr>
          <w:p w:rsidR="00F60CF6" w:rsidRPr="00F60CF6" w:rsidRDefault="00F60CF6" w:rsidP="0037662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Указывается мнение руководителя о работе в целом: тематика работы, цели и задачи работы, степень раскрытия 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тематики, актуальность, практическая значимость и т.</w:t>
            </w:r>
            <w:r w:rsidR="00376624" w:rsidRPr="002457B0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 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д., дается оценка достижения результатов обучения по образовательной программе. Необходимо отметить качество оформлени</w:t>
            </w:r>
            <w:r w:rsidR="00376624" w:rsidRPr="002457B0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я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 ВКР и степень соответстви</w:t>
            </w:r>
            <w:r w:rsidR="00376624" w:rsidRPr="002457B0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я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 Положению о ВКР.</w:t>
            </w:r>
            <w:r w:rsidRPr="002457B0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Необходимо указать научную новизну для магистерской работы. Положительные и отрицательные стороны выполненной работы.</w:t>
            </w:r>
          </w:p>
        </w:tc>
      </w:tr>
      <w:tr w:rsidR="00F60CF6" w:rsidRPr="00F60CF6" w:rsidTr="00F60CF6">
        <w:tc>
          <w:tcPr>
            <w:tcW w:w="9776" w:type="dxa"/>
          </w:tcPr>
          <w:p w:rsidR="00F60CF6" w:rsidRPr="00F60CF6" w:rsidRDefault="00F60CF6" w:rsidP="00F83DD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F60CF6" w:rsidRPr="00F60CF6" w:rsidRDefault="00F60CF6" w:rsidP="00F8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F60CF6" w:rsidRPr="00F60CF6" w:rsidRDefault="00F60CF6" w:rsidP="00F8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студента</w:t>
      </w:r>
    </w:p>
    <w:tbl>
      <w:tblPr>
        <w:tblStyle w:val="1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60CF6" w:rsidRPr="00F60CF6" w:rsidTr="00F60CF6">
        <w:tc>
          <w:tcPr>
            <w:tcW w:w="9776" w:type="dxa"/>
          </w:tcPr>
          <w:p w:rsidR="00F60CF6" w:rsidRPr="00F60CF6" w:rsidRDefault="00F60CF6" w:rsidP="006B6CE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мнение руководителя о личных качествах автора работы, основное внимание</w:t>
            </w:r>
            <w:r w:rsidR="006B6CE4"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должно быть уделено мотивации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, проявленн</w:t>
            </w:r>
            <w:r w:rsidR="006B6CE4"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ой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студентом самостоятельност</w:t>
            </w:r>
            <w:r w:rsidR="006B6CE4"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и систематичност</w:t>
            </w:r>
            <w:r w:rsidR="006B6CE4"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и 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выполнения работы, дисциплинированност</w:t>
            </w:r>
            <w:r w:rsidR="006B6CE4"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, умени</w:t>
            </w:r>
            <w:r w:rsidR="006B6CE4"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ю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пользоваться литературным материалом и применять теоретические зна</w:t>
            </w:r>
            <w:r w:rsidR="006B6CE4"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ния, полученные в университете</w:t>
            </w:r>
          </w:p>
        </w:tc>
      </w:tr>
      <w:tr w:rsidR="00F60CF6" w:rsidRPr="00F60CF6" w:rsidTr="00F60CF6">
        <w:tc>
          <w:tcPr>
            <w:tcW w:w="9776" w:type="dxa"/>
          </w:tcPr>
          <w:p w:rsidR="00F60CF6" w:rsidRPr="00F60CF6" w:rsidRDefault="00F60CF6" w:rsidP="00F83DD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F60CF6" w:rsidRPr="00F60CF6" w:rsidRDefault="00F60CF6" w:rsidP="00F8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F60CF6" w:rsidRPr="00920A15" w:rsidRDefault="00F60CF6" w:rsidP="00F8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1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60CF6" w:rsidRPr="00F60CF6" w:rsidTr="00F60CF6">
        <w:tc>
          <w:tcPr>
            <w:tcW w:w="9776" w:type="dxa"/>
          </w:tcPr>
          <w:p w:rsidR="00F60CF6" w:rsidRPr="00F60CF6" w:rsidRDefault="00F60CF6" w:rsidP="00F83D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(ФИО студента</w:t>
            </w:r>
            <w:r w:rsidRPr="00F60CF6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F60CF6" w:rsidRPr="00F60CF6" w:rsidRDefault="00F60CF6" w:rsidP="00F8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szCs w:val="24"/>
          <w:lang w:eastAsia="ru-RU"/>
        </w:rPr>
        <w:t>заслуживает оценки:</w:t>
      </w:r>
    </w:p>
    <w:tbl>
      <w:tblPr>
        <w:tblStyle w:val="12"/>
        <w:tblW w:w="9774" w:type="dxa"/>
        <w:tblLook w:val="04A0" w:firstRow="1" w:lastRow="0" w:firstColumn="1" w:lastColumn="0" w:noHBand="0" w:noVBand="1"/>
      </w:tblPr>
      <w:tblGrid>
        <w:gridCol w:w="9774"/>
      </w:tblGrid>
      <w:tr w:rsidR="00F60CF6" w:rsidRPr="00F60CF6" w:rsidTr="00F60CF6">
        <w:tc>
          <w:tcPr>
            <w:tcW w:w="9774" w:type="dxa"/>
          </w:tcPr>
          <w:p w:rsidR="00F60CF6" w:rsidRPr="00F60CF6" w:rsidRDefault="00F60CF6" w:rsidP="00F83D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(оценка)</w:t>
            </w:r>
          </w:p>
        </w:tc>
      </w:tr>
    </w:tbl>
    <w:p w:rsidR="00F60CF6" w:rsidRPr="00F60CF6" w:rsidRDefault="00F60CF6" w:rsidP="00F83D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присуждения </w:t>
      </w:r>
      <w:r w:rsidRPr="00F60C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наименование квалификации</w:t>
      </w:r>
      <w:r w:rsidRPr="00F60CF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tbl>
      <w:tblPr>
        <w:tblStyle w:val="12"/>
        <w:tblW w:w="9774" w:type="dxa"/>
        <w:tblLook w:val="04A0" w:firstRow="1" w:lastRow="0" w:firstColumn="1" w:lastColumn="0" w:noHBand="0" w:noVBand="1"/>
      </w:tblPr>
      <w:tblGrid>
        <w:gridCol w:w="3402"/>
        <w:gridCol w:w="6372"/>
      </w:tblGrid>
      <w:tr w:rsidR="00F60CF6" w:rsidRPr="00F60CF6" w:rsidTr="00F60CF6">
        <w:tc>
          <w:tcPr>
            <w:tcW w:w="3402" w:type="dxa"/>
          </w:tcPr>
          <w:p w:rsidR="00F60CF6" w:rsidRPr="00F60CF6" w:rsidRDefault="00B372C0" w:rsidP="00F83DD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направлению/</w:t>
            </w:r>
            <w:r w:rsidR="00F60CF6"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специальности</w:t>
            </w:r>
          </w:p>
        </w:tc>
        <w:tc>
          <w:tcPr>
            <w:tcW w:w="6372" w:type="dxa"/>
          </w:tcPr>
          <w:p w:rsidR="00F60CF6" w:rsidRPr="00F60CF6" w:rsidRDefault="00F60CF6" w:rsidP="00F83DD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(наименование направления/специальности)</w:t>
            </w:r>
          </w:p>
        </w:tc>
      </w:tr>
    </w:tbl>
    <w:p w:rsidR="00F60CF6" w:rsidRPr="00F60CF6" w:rsidRDefault="00F60CF6" w:rsidP="00F60C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</w:t>
      </w:r>
    </w:p>
    <w:p w:rsidR="00F60CF6" w:rsidRPr="00F60CF6" w:rsidRDefault="00F60CF6" w:rsidP="00F60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ВКР, должность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И.О. Фамилия</w:t>
      </w:r>
    </w:p>
    <w:p w:rsidR="00F60CF6" w:rsidRPr="00F60CF6" w:rsidRDefault="00F60CF6" w:rsidP="00F60CF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br w:type="page"/>
      </w:r>
    </w:p>
    <w:p w:rsidR="00F60CF6" w:rsidRPr="00BF5A13" w:rsidRDefault="00F60CF6" w:rsidP="00F60C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bookmarkStart w:id="66" w:name="_Toc112657826"/>
      <w:bookmarkStart w:id="67" w:name="_Toc117593286"/>
      <w:r w:rsidRPr="00BF5A13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П</w:t>
      </w:r>
      <w:r w:rsidRPr="00BF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</w:t>
      </w:r>
      <w:r w:rsidRPr="00BF5A13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Б.2</w:t>
      </w:r>
      <w:bookmarkEnd w:id="66"/>
      <w:bookmarkEnd w:id="67"/>
      <w:r w:rsidRPr="00BF5A13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</w:t>
      </w:r>
    </w:p>
    <w:p w:rsidR="00F60CF6" w:rsidRPr="00BF5A13" w:rsidRDefault="00F60CF6" w:rsidP="00F60C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8" w:name="_Toc112657827"/>
      <w:bookmarkStart w:id="69" w:name="_Toc117593287"/>
      <w:r w:rsidRPr="00BF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(обязательное)</w:t>
      </w:r>
      <w:bookmarkEnd w:id="68"/>
      <w:bookmarkEnd w:id="69"/>
      <w:r w:rsidRPr="00BF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0CF6" w:rsidRPr="00F16722" w:rsidRDefault="00F16722" w:rsidP="00F60C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70" w:name="_Toc112657828"/>
      <w:bookmarkStart w:id="71" w:name="_Toc117593288"/>
      <w:r w:rsidRPr="00BF5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F60CF6" w:rsidRPr="00BF5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 рецензии на ВКР</w:t>
      </w:r>
      <w:bookmarkEnd w:id="70"/>
      <w:bookmarkEnd w:id="71"/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</w:t>
      </w:r>
    </w:p>
    <w:p w:rsidR="00F60CF6" w:rsidRDefault="00662553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ВКР бакалавра/ВКР специалиста/</w:t>
      </w:r>
      <w:r w:rsidR="00F60CF6"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ВКР магистранта</w:t>
      </w:r>
    </w:p>
    <w:p w:rsidR="00F83DD6" w:rsidRPr="00F60CF6" w:rsidRDefault="00F83DD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796"/>
      </w:tblGrid>
      <w:tr w:rsidR="00F60CF6" w:rsidRPr="00BF5A13" w:rsidTr="00F60CF6">
        <w:tc>
          <w:tcPr>
            <w:tcW w:w="1951" w:type="dxa"/>
          </w:tcPr>
          <w:p w:rsidR="00F60CF6" w:rsidRPr="00BF5A13" w:rsidRDefault="00F60CF6" w:rsidP="00F8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7796" w:type="dxa"/>
          </w:tcPr>
          <w:p w:rsidR="00F60CF6" w:rsidRPr="00BF5A13" w:rsidRDefault="00F60CF6" w:rsidP="00F8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</w:p>
        </w:tc>
      </w:tr>
    </w:tbl>
    <w:p w:rsidR="00F60CF6" w:rsidRPr="00BF5A13" w:rsidRDefault="00F60CF6" w:rsidP="00F8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378"/>
      </w:tblGrid>
      <w:tr w:rsidR="00F60CF6" w:rsidRPr="00BF5A13" w:rsidTr="00F60CF6">
        <w:tc>
          <w:tcPr>
            <w:tcW w:w="3369" w:type="dxa"/>
          </w:tcPr>
          <w:p w:rsidR="00F60CF6" w:rsidRPr="00BF5A13" w:rsidRDefault="00662553" w:rsidP="00F8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Направление/</w:t>
            </w:r>
            <w:r w:rsidR="00F60CF6" w:rsidRPr="00BF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="00F60CF6" w:rsidRPr="00BF5A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F60CF6" w:rsidRPr="00BF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</w:t>
            </w:r>
          </w:p>
        </w:tc>
        <w:tc>
          <w:tcPr>
            <w:tcW w:w="6378" w:type="dxa"/>
            <w:vAlign w:val="center"/>
          </w:tcPr>
          <w:p w:rsidR="00F60CF6" w:rsidRPr="00BF5A13" w:rsidRDefault="00F60CF6" w:rsidP="00F8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направления/специальности)</w:t>
            </w:r>
          </w:p>
        </w:tc>
      </w:tr>
    </w:tbl>
    <w:p w:rsidR="00F60CF6" w:rsidRPr="00BF5A13" w:rsidRDefault="00F60CF6" w:rsidP="00F8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F60CF6" w:rsidRPr="00F60CF6" w:rsidTr="00F60CF6">
        <w:tc>
          <w:tcPr>
            <w:tcW w:w="1809" w:type="dxa"/>
          </w:tcPr>
          <w:p w:rsidR="00F60CF6" w:rsidRPr="00BF5A13" w:rsidRDefault="00F60CF6" w:rsidP="00F83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школы (НОЦ) </w:t>
            </w:r>
          </w:p>
        </w:tc>
        <w:tc>
          <w:tcPr>
            <w:tcW w:w="2828" w:type="dxa"/>
            <w:vAlign w:val="center"/>
          </w:tcPr>
          <w:p w:rsidR="00F60CF6" w:rsidRPr="00BF5A13" w:rsidRDefault="00F60CF6" w:rsidP="00F8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отделения/НОЦ)</w:t>
            </w:r>
          </w:p>
        </w:tc>
        <w:tc>
          <w:tcPr>
            <w:tcW w:w="2828" w:type="dxa"/>
          </w:tcPr>
          <w:p w:rsidR="00F60CF6" w:rsidRPr="00BF5A13" w:rsidRDefault="00F60CF6" w:rsidP="00F8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</w:p>
        </w:tc>
        <w:tc>
          <w:tcPr>
            <w:tcW w:w="2282" w:type="dxa"/>
            <w:vAlign w:val="center"/>
          </w:tcPr>
          <w:p w:rsidR="00F60CF6" w:rsidRPr="00F60CF6" w:rsidRDefault="00F60CF6" w:rsidP="00F8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школы)</w:t>
            </w:r>
          </w:p>
        </w:tc>
      </w:tr>
    </w:tbl>
    <w:p w:rsidR="00F60CF6" w:rsidRPr="00F60CF6" w:rsidRDefault="00F60CF6" w:rsidP="00F8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F60CF6" w:rsidRPr="00F60CF6" w:rsidTr="00F60CF6">
        <w:tc>
          <w:tcPr>
            <w:tcW w:w="9747" w:type="dxa"/>
          </w:tcPr>
          <w:p w:rsidR="00F60CF6" w:rsidRPr="00F60CF6" w:rsidRDefault="00F60CF6" w:rsidP="00F8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Тема работы</w:t>
            </w:r>
          </w:p>
        </w:tc>
      </w:tr>
      <w:tr w:rsidR="00F60CF6" w:rsidRPr="00F60CF6" w:rsidTr="00F60CF6">
        <w:tc>
          <w:tcPr>
            <w:tcW w:w="9747" w:type="dxa"/>
          </w:tcPr>
          <w:p w:rsidR="00F60CF6" w:rsidRPr="00F60CF6" w:rsidRDefault="00F60CF6" w:rsidP="00F8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</w:tr>
    </w:tbl>
    <w:p w:rsidR="00920A15" w:rsidRPr="00F60CF6" w:rsidRDefault="00920A15" w:rsidP="00920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на рецензию ВКР содержит пояснительную записку на </w:t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листах, </w:t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листов графической части формата _____,</w:t>
      </w:r>
    </w:p>
    <w:p w:rsidR="00F60CF6" w:rsidRP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в соответствии с заданием и в полном объеме.</w:t>
      </w:r>
    </w:p>
    <w:p w:rsidR="00F60CF6" w:rsidRP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Рецензируемая работа содержит … глав/разделов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F83DD6" w:rsidRPr="00920A15" w:rsidTr="00E705D3">
        <w:tc>
          <w:tcPr>
            <w:tcW w:w="9747" w:type="dxa"/>
          </w:tcPr>
          <w:p w:rsidR="00F83DD6" w:rsidRPr="00920A15" w:rsidRDefault="00F83DD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первой главе/разделе рассмотрены/представлены/описаны и т.</w:t>
            </w:r>
            <w:r w:rsidR="00920A15" w:rsidRPr="009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д.:</w:t>
            </w:r>
          </w:p>
        </w:tc>
      </w:tr>
      <w:tr w:rsidR="00F83DD6" w:rsidRPr="00920A15" w:rsidTr="00E705D3">
        <w:tc>
          <w:tcPr>
            <w:tcW w:w="9747" w:type="dxa"/>
          </w:tcPr>
          <w:p w:rsidR="00F83DD6" w:rsidRPr="00920A15" w:rsidRDefault="00F83DD6" w:rsidP="00E70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F83DD6" w:rsidRPr="00920A15" w:rsidRDefault="00F83DD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F60CF6" w:rsidRPr="00920A15" w:rsidTr="00F60CF6">
        <w:tc>
          <w:tcPr>
            <w:tcW w:w="9747" w:type="dxa"/>
          </w:tcPr>
          <w:p w:rsidR="00F60CF6" w:rsidRPr="00920A15" w:rsidRDefault="00F60CF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… главе/разделе рассмотрены/представлены/описаны и т.</w:t>
            </w:r>
            <w:r w:rsidR="00920A15" w:rsidRPr="009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д.:</w:t>
            </w:r>
          </w:p>
        </w:tc>
      </w:tr>
      <w:tr w:rsidR="00F60CF6" w:rsidRPr="00920A15" w:rsidTr="00F60CF6">
        <w:tc>
          <w:tcPr>
            <w:tcW w:w="9747" w:type="dxa"/>
          </w:tcPr>
          <w:p w:rsidR="00F60CF6" w:rsidRPr="00920A15" w:rsidRDefault="00F60CF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F60CF6" w:rsidRPr="00920A15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F60CF6" w:rsidRPr="00F60CF6" w:rsidTr="00F60CF6">
        <w:tc>
          <w:tcPr>
            <w:tcW w:w="9747" w:type="dxa"/>
          </w:tcPr>
          <w:p w:rsidR="00F60CF6" w:rsidRPr="00920A15" w:rsidRDefault="00F60CF6" w:rsidP="00F83DD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… главе/разделе рассмотрены/представлены/описаны и т</w:t>
            </w:r>
            <w:r w:rsidR="00920A15" w:rsidRPr="009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.д.:</w:t>
            </w:r>
          </w:p>
        </w:tc>
      </w:tr>
      <w:tr w:rsidR="00F60CF6" w:rsidRPr="00F60CF6" w:rsidTr="00F60CF6">
        <w:tc>
          <w:tcPr>
            <w:tcW w:w="9747" w:type="dxa"/>
          </w:tcPr>
          <w:p w:rsidR="00F60CF6" w:rsidRPr="00920A15" w:rsidRDefault="00F60CF6" w:rsidP="00F83DD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F60CF6" w:rsidRP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F60CF6" w:rsidRPr="00F60CF6" w:rsidTr="00F60CF6">
        <w:tc>
          <w:tcPr>
            <w:tcW w:w="9747" w:type="dxa"/>
          </w:tcPr>
          <w:p w:rsidR="00F60CF6" w:rsidRPr="00F60CF6" w:rsidRDefault="00F60CF6" w:rsidP="0024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работы рецензентом в целом </w:t>
            </w:r>
            <w:r w:rsidRPr="00F60C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(указывается мнение рецензента о работе в целом: степень раскрытия темы, актуальность, практическая значимость </w:t>
            </w:r>
            <w:r w:rsidRPr="00920A1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 т.</w:t>
            </w:r>
            <w:r w:rsidR="00920A15" w:rsidRPr="00920A1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920A1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д.,</w:t>
            </w:r>
            <w:r w:rsidRPr="00F60C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дается оценка достижения каждого из запланированных результатов обучения по образовательной программе. Необходимо указать научную новизну для магистерской работы. Необходимо отметить качество оформлени</w:t>
            </w:r>
            <w:r w:rsidR="00920A1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я</w:t>
            </w:r>
            <w:r w:rsidRPr="00F60C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ВКР и степень соответстви</w:t>
            </w:r>
            <w:r w:rsidR="00920A1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я Положению о ВКР</w:t>
            </w:r>
            <w:r w:rsidRPr="00F60C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60CF6" w:rsidRPr="00F60CF6" w:rsidTr="00F60CF6">
        <w:tc>
          <w:tcPr>
            <w:tcW w:w="9747" w:type="dxa"/>
          </w:tcPr>
          <w:p w:rsidR="00F60CF6" w:rsidRPr="00F60CF6" w:rsidRDefault="00F60CF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F60CF6" w:rsidRPr="00F83DD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F60CF6" w:rsidRPr="00F60CF6" w:rsidTr="00F60CF6">
        <w:tc>
          <w:tcPr>
            <w:tcW w:w="9747" w:type="dxa"/>
          </w:tcPr>
          <w:p w:rsidR="00F60CF6" w:rsidRPr="00F60CF6" w:rsidRDefault="00F60CF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 и замечания работы:</w:t>
            </w:r>
          </w:p>
        </w:tc>
      </w:tr>
      <w:tr w:rsidR="00F60CF6" w:rsidRPr="00F60CF6" w:rsidTr="00F60CF6">
        <w:tc>
          <w:tcPr>
            <w:tcW w:w="9747" w:type="dxa"/>
          </w:tcPr>
          <w:p w:rsidR="00F60CF6" w:rsidRPr="00F60CF6" w:rsidRDefault="00F60CF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Выполненная работа может быть признана законченной квалификационной работой, соответствующей всем требованиям, а </w:t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автор,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F60CF6" w:rsidRPr="00BF5A13" w:rsidTr="00F60CF6">
        <w:tc>
          <w:tcPr>
            <w:tcW w:w="9747" w:type="dxa"/>
          </w:tcPr>
          <w:p w:rsidR="00F60CF6" w:rsidRPr="00BF5A13" w:rsidRDefault="00F60CF6" w:rsidP="00F8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(ФИО обучающегося)</w:t>
            </w:r>
          </w:p>
        </w:tc>
      </w:tr>
    </w:tbl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заслуживает оценки: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F60CF6" w:rsidRPr="00F60CF6" w:rsidTr="00F60CF6">
        <w:tc>
          <w:tcPr>
            <w:tcW w:w="9747" w:type="dxa"/>
          </w:tcPr>
          <w:p w:rsidR="00F60CF6" w:rsidRPr="00F60CF6" w:rsidRDefault="00F60CF6" w:rsidP="00F8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(оценка)</w:t>
            </w:r>
          </w:p>
        </w:tc>
      </w:tr>
    </w:tbl>
    <w:p w:rsidR="00F60CF6" w:rsidRP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присуждения </w:t>
      </w:r>
      <w:r w:rsidRPr="00F60C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квалификации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378"/>
      </w:tblGrid>
      <w:tr w:rsidR="00F60CF6" w:rsidRPr="00F60CF6" w:rsidTr="00F60CF6">
        <w:tc>
          <w:tcPr>
            <w:tcW w:w="3369" w:type="dxa"/>
          </w:tcPr>
          <w:p w:rsidR="00F60CF6" w:rsidRPr="00F60CF6" w:rsidRDefault="00E84BC3" w:rsidP="00F8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направление/</w:t>
            </w:r>
            <w:r w:rsidR="00F60CF6"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ООП/ОПОП</w:t>
            </w:r>
          </w:p>
        </w:tc>
        <w:tc>
          <w:tcPr>
            <w:tcW w:w="6378" w:type="dxa"/>
          </w:tcPr>
          <w:p w:rsidR="00F60CF6" w:rsidRPr="00F60CF6" w:rsidRDefault="00F60CF6" w:rsidP="00F8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направления/специальности)</w:t>
            </w:r>
          </w:p>
        </w:tc>
      </w:tr>
    </w:tbl>
    <w:p w:rsidR="00F60CF6" w:rsidRPr="00F60CF6" w:rsidRDefault="00F60CF6" w:rsidP="00F60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 место работы рецензента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И.О. Фамилия рецензента</w:t>
      </w:r>
    </w:p>
    <w:p w:rsidR="00F60CF6" w:rsidRPr="00F60CF6" w:rsidRDefault="00F60CF6" w:rsidP="00F60C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F60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(при наличии в организации </w:t>
      </w:r>
      <w:r w:rsidR="00E84BC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−</w:t>
      </w:r>
      <w:r w:rsidRPr="00F60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месте работы рецензента)</w:t>
      </w:r>
    </w:p>
    <w:p w:rsidR="00F60CF6" w:rsidRPr="00F60CF6" w:rsidRDefault="00F60CF6" w:rsidP="00F60CF6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 г.</w:t>
      </w:r>
      <w:r w:rsidRPr="00F60CF6">
        <w:rPr>
          <w:rFonts w:ascii="Calibri" w:eastAsia="Calibri" w:hAnsi="Calibri" w:cs="Calibri"/>
          <w:lang w:eastAsia="ru-RU"/>
        </w:rPr>
        <w:br w:type="page"/>
      </w:r>
    </w:p>
    <w:p w:rsidR="00F60CF6" w:rsidRPr="00BF5A13" w:rsidRDefault="00F60CF6" w:rsidP="00F60C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2" w:name="_Toc112657829"/>
      <w:bookmarkStart w:id="73" w:name="_Toc117593289"/>
      <w:r w:rsidRPr="00BF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В</w:t>
      </w:r>
      <w:bookmarkEnd w:id="72"/>
      <w:bookmarkEnd w:id="73"/>
      <w:r w:rsidRPr="00BF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0CF6" w:rsidRPr="00BF5A13" w:rsidRDefault="00F60CF6" w:rsidP="00F60C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4" w:name="_Toc112657830"/>
      <w:bookmarkStart w:id="75" w:name="_Toc117593290"/>
      <w:r w:rsidRPr="00BF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(обязательное)</w:t>
      </w:r>
      <w:bookmarkEnd w:id="74"/>
      <w:bookmarkEnd w:id="75"/>
      <w:r w:rsidRPr="00BF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0CF6" w:rsidRPr="001B2E7F" w:rsidRDefault="001B2E7F" w:rsidP="00F60C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76" w:name="_Toc112657831"/>
      <w:bookmarkStart w:id="77" w:name="_Toc117593291"/>
      <w:r w:rsidRPr="00BF5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F60CF6" w:rsidRPr="00BF5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 заявления на выполнение выпускной квалификационной</w:t>
      </w:r>
      <w:r w:rsidR="00F60CF6" w:rsidRPr="001B2E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работы</w:t>
      </w:r>
      <w:bookmarkEnd w:id="76"/>
      <w:bookmarkEnd w:id="77"/>
    </w:p>
    <w:p w:rsidR="00F60CF6" w:rsidRPr="00F60CF6" w:rsidRDefault="00F60CF6" w:rsidP="00F6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F6" w:rsidRPr="00F60CF6" w:rsidRDefault="00F60CF6" w:rsidP="00F60C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ООП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/ОПОП</w:t>
      </w:r>
    </w:p>
    <w:p w:rsidR="00F60CF6" w:rsidRPr="00F60CF6" w:rsidRDefault="00F60CF6" w:rsidP="00F60C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60CF6" w:rsidRPr="00BF5A13" w:rsidRDefault="00BF5A13" w:rsidP="00F60C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CF6"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F60CF6"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0CF6" w:rsidRPr="00BF5A13" w:rsidRDefault="00F60CF6" w:rsidP="00F60C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обучающегося гр. _____________</w:t>
      </w:r>
    </w:p>
    <w:p w:rsidR="00F60CF6" w:rsidRPr="00BF5A13" w:rsidRDefault="00F60CF6" w:rsidP="00F60C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F60CF6" w:rsidRPr="00F60CF6" w:rsidRDefault="00BF5A13" w:rsidP="00F60C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</w:t>
      </w:r>
      <w:r w:rsidR="00F60CF6"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60CF6" w:rsidRPr="00F60CF6" w:rsidRDefault="00F60CF6" w:rsidP="00F6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мне выполнение выпускной квалификационной работы в форме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F60CF6" w:rsidRPr="00F60CF6" w:rsidTr="00F60CF6">
        <w:tc>
          <w:tcPr>
            <w:tcW w:w="9854" w:type="dxa"/>
          </w:tcPr>
          <w:p w:rsidR="00F60CF6" w:rsidRPr="00F60CF6" w:rsidRDefault="00F60CF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CF6" w:rsidRPr="00F60CF6" w:rsidRDefault="003245D2" w:rsidP="00F83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(ВКР бакалавра / 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 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/ ВКР магистранта)</w:t>
      </w:r>
    </w:p>
    <w:tbl>
      <w:tblPr>
        <w:tblStyle w:val="12"/>
        <w:tblW w:w="9861" w:type="dxa"/>
        <w:tblLook w:val="04A0" w:firstRow="1" w:lastRow="0" w:firstColumn="1" w:lastColumn="0" w:noHBand="0" w:noVBand="1"/>
      </w:tblPr>
      <w:tblGrid>
        <w:gridCol w:w="4503"/>
        <w:gridCol w:w="454"/>
        <w:gridCol w:w="4450"/>
        <w:gridCol w:w="454"/>
      </w:tblGrid>
      <w:tr w:rsidR="00F60CF6" w:rsidRPr="00F60CF6" w:rsidTr="00F60CF6">
        <w:tc>
          <w:tcPr>
            <w:tcW w:w="4503" w:type="dxa"/>
          </w:tcPr>
          <w:p w:rsidR="00F60CF6" w:rsidRPr="00F60CF6" w:rsidRDefault="00F60CF6" w:rsidP="00F83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ВКР</w:t>
            </w:r>
          </w:p>
        </w:tc>
        <w:tc>
          <w:tcPr>
            <w:tcW w:w="454" w:type="dxa"/>
          </w:tcPr>
          <w:p w:rsidR="00F60CF6" w:rsidRPr="00F60CF6" w:rsidRDefault="00F60CF6" w:rsidP="00F83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0" w:type="dxa"/>
          </w:tcPr>
          <w:p w:rsidR="00F60CF6" w:rsidRPr="00F60CF6" w:rsidRDefault="00F60CF6" w:rsidP="00F83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ВКР</w:t>
            </w:r>
          </w:p>
        </w:tc>
        <w:tc>
          <w:tcPr>
            <w:tcW w:w="454" w:type="dxa"/>
          </w:tcPr>
          <w:p w:rsidR="00F60CF6" w:rsidRPr="00F60CF6" w:rsidRDefault="00F60CF6" w:rsidP="00F83D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CF6" w:rsidRP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(специальности):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F60CF6" w:rsidRPr="00F60CF6" w:rsidTr="00F60CF6">
        <w:trPr>
          <w:trHeight w:val="454"/>
        </w:trPr>
        <w:tc>
          <w:tcPr>
            <w:tcW w:w="9854" w:type="dxa"/>
          </w:tcPr>
          <w:p w:rsidR="00F60CF6" w:rsidRPr="00F60CF6" w:rsidRDefault="00F60CF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60CF6" w:rsidRP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4927"/>
      </w:tblGrid>
      <w:tr w:rsidR="00F60CF6" w:rsidRPr="00F60CF6" w:rsidTr="00F60CF6">
        <w:trPr>
          <w:trHeight w:val="278"/>
        </w:trPr>
        <w:tc>
          <w:tcPr>
            <w:tcW w:w="9854" w:type="dxa"/>
            <w:gridSpan w:val="2"/>
          </w:tcPr>
          <w:p w:rsidR="00F60CF6" w:rsidRPr="00340B3A" w:rsidRDefault="00F60CF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40B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указывается тема ВКР</w:t>
            </w:r>
            <w:r w:rsidRPr="002457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5A21AC" w:rsidRPr="002457B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  <w:t>в случае выполнения ВКР в группе – о</w:t>
            </w:r>
            <w:r w:rsidR="00340B3A" w:rsidRPr="002457B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сновная и</w:t>
            </w:r>
            <w:r w:rsidR="005A21AC" w:rsidRPr="002457B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индивидуальная тема ВКР</w:t>
            </w:r>
          </w:p>
        </w:tc>
      </w:tr>
      <w:tr w:rsidR="00F60CF6" w:rsidRPr="00F60CF6" w:rsidTr="00F60CF6">
        <w:trPr>
          <w:trHeight w:val="278"/>
        </w:trPr>
        <w:tc>
          <w:tcPr>
            <w:tcW w:w="4927" w:type="dxa"/>
          </w:tcPr>
          <w:p w:rsidR="00F60CF6" w:rsidRPr="00D32AE6" w:rsidRDefault="00F60CF6" w:rsidP="00F83D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D32AE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Аннотация практической направленности работы (не </w:t>
            </w:r>
            <w:r w:rsidRPr="00340B3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более </w:t>
            </w:r>
            <w:r w:rsidR="00340B3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трех</w:t>
            </w:r>
            <w:r w:rsidRPr="00340B3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предложений)</w:t>
            </w:r>
          </w:p>
        </w:tc>
        <w:tc>
          <w:tcPr>
            <w:tcW w:w="4927" w:type="dxa"/>
          </w:tcPr>
          <w:p w:rsidR="00F60CF6" w:rsidRPr="00D32AE6" w:rsidRDefault="00F60CF6" w:rsidP="00F83D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D32AE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Предприятие, организация, подразделение ТПУ, по теме которого выполняется работа</w:t>
            </w:r>
          </w:p>
        </w:tc>
      </w:tr>
    </w:tbl>
    <w:p w:rsidR="00F60CF6" w:rsidRP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1"/>
        <w:gridCol w:w="3083"/>
      </w:tblGrid>
      <w:tr w:rsidR="00F60CF6" w:rsidRPr="00BF5A13" w:rsidTr="00F60CF6">
        <w:tc>
          <w:tcPr>
            <w:tcW w:w="6771" w:type="dxa"/>
          </w:tcPr>
          <w:p w:rsidR="00F60CF6" w:rsidRPr="00BF5A13" w:rsidRDefault="00F60CF6" w:rsidP="00F83DD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(должность и </w:t>
            </w:r>
            <w:r w:rsidR="00BF5A13"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  <w:r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руководителя)</w:t>
            </w:r>
          </w:p>
        </w:tc>
        <w:tc>
          <w:tcPr>
            <w:tcW w:w="3083" w:type="dxa"/>
          </w:tcPr>
          <w:p w:rsidR="00F60CF6" w:rsidRPr="00BF5A13" w:rsidRDefault="00F60CF6" w:rsidP="00F83DD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(при наличии):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F60CF6" w:rsidRPr="00BF5A13" w:rsidTr="00F60CF6">
        <w:tc>
          <w:tcPr>
            <w:tcW w:w="9854" w:type="dxa"/>
          </w:tcPr>
          <w:p w:rsidR="00F60CF6" w:rsidRPr="00BF5A13" w:rsidRDefault="00F60CF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_______________ 20___ г.</w:t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(Личная подпись обучающегося)</w:t>
      </w:r>
    </w:p>
    <w:p w:rsidR="00F60CF6" w:rsidRPr="00BF5A13" w:rsidRDefault="00F60CF6" w:rsidP="00F8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BF5A13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ООП</w:t>
      </w:r>
      <w:r w:rsidRPr="00B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/ОПОП</w:t>
      </w:r>
    </w:p>
    <w:p w:rsidR="00F60CF6" w:rsidRPr="00BF5A13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F60CF6" w:rsidRPr="00BF5A13" w:rsidRDefault="00BF5A13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CF6"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F60CF6"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0CF6" w:rsidRPr="00BF5A13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обучающегося гр. _____________</w:t>
      </w:r>
    </w:p>
    <w:p w:rsidR="00F60CF6" w:rsidRPr="00BF5A13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F60CF6" w:rsidRPr="00F60CF6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5A13"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0CF6" w:rsidRPr="00F60CF6" w:rsidRDefault="00F60CF6" w:rsidP="00F8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BF5A13" w:rsidRDefault="00F60CF6" w:rsidP="00F8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60CF6" w:rsidRP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уточнить ранее утвержденную тему ВКР в форме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F60CF6" w:rsidRPr="00F60CF6" w:rsidTr="00F60CF6">
        <w:tc>
          <w:tcPr>
            <w:tcW w:w="9854" w:type="dxa"/>
          </w:tcPr>
          <w:p w:rsidR="00F60CF6" w:rsidRPr="00F60CF6" w:rsidRDefault="00F60CF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CF6" w:rsidRPr="00F60CF6" w:rsidRDefault="003245D2" w:rsidP="00F83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(ВКР бакалавра / 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 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CF6"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/ ВКР магистранта)</w:t>
      </w:r>
    </w:p>
    <w:p w:rsidR="00F60CF6" w:rsidRP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(специальности):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F60CF6" w:rsidRPr="00F60CF6" w:rsidTr="00F60CF6">
        <w:tc>
          <w:tcPr>
            <w:tcW w:w="9854" w:type="dxa"/>
          </w:tcPr>
          <w:p w:rsidR="00F60CF6" w:rsidRPr="00F60CF6" w:rsidRDefault="00F60CF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CF6" w:rsidRP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утвержденная тема ВКР: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F60CF6" w:rsidRPr="00F60CF6" w:rsidTr="00F60CF6">
        <w:tc>
          <w:tcPr>
            <w:tcW w:w="9854" w:type="dxa"/>
          </w:tcPr>
          <w:p w:rsidR="00F60CF6" w:rsidRPr="00F60CF6" w:rsidRDefault="00F60CF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указывается тема </w:t>
            </w:r>
            <w:r w:rsidRPr="002457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ВКР, </w:t>
            </w:r>
            <w:r w:rsidR="00340B3A" w:rsidRPr="002457B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  <w:t>в случае выполнения ВКР в группе – о</w:t>
            </w:r>
            <w:r w:rsidR="00340B3A" w:rsidRPr="002457B0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сновная и индивидуальная тема ВКР</w:t>
            </w:r>
          </w:p>
        </w:tc>
      </w:tr>
    </w:tbl>
    <w:p w:rsidR="00F60CF6" w:rsidRP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F6" w:rsidRP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1"/>
        <w:gridCol w:w="3083"/>
      </w:tblGrid>
      <w:tr w:rsidR="00F60CF6" w:rsidRPr="00BF5A13" w:rsidTr="00F60CF6">
        <w:tc>
          <w:tcPr>
            <w:tcW w:w="6771" w:type="dxa"/>
            <w:shd w:val="clear" w:color="auto" w:fill="auto"/>
          </w:tcPr>
          <w:p w:rsidR="00F60CF6" w:rsidRPr="00BF5A13" w:rsidRDefault="00F60CF6" w:rsidP="00F83DD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(должность и </w:t>
            </w:r>
            <w:r w:rsidR="00BF5A13"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  <w:r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руководителя)</w:t>
            </w:r>
          </w:p>
        </w:tc>
        <w:tc>
          <w:tcPr>
            <w:tcW w:w="3083" w:type="dxa"/>
            <w:shd w:val="clear" w:color="auto" w:fill="auto"/>
          </w:tcPr>
          <w:p w:rsidR="00F60CF6" w:rsidRPr="00BF5A13" w:rsidRDefault="00F60CF6" w:rsidP="00F83DD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Консультант (при наличии):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F60CF6" w:rsidRPr="00BF5A13" w:rsidTr="00F60CF6">
        <w:tc>
          <w:tcPr>
            <w:tcW w:w="9854" w:type="dxa"/>
          </w:tcPr>
          <w:p w:rsidR="00F60CF6" w:rsidRPr="00BF5A13" w:rsidRDefault="00F60CF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защиты ВКР: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F60CF6" w:rsidRPr="00BF5A13" w:rsidTr="00F60CF6">
        <w:tc>
          <w:tcPr>
            <w:tcW w:w="9854" w:type="dxa"/>
          </w:tcPr>
          <w:p w:rsidR="00F60CF6" w:rsidRPr="00BF5A13" w:rsidRDefault="00F60CF6" w:rsidP="00F83D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Уточненная тема ВКР: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4927"/>
      </w:tblGrid>
      <w:tr w:rsidR="00F60CF6" w:rsidRPr="00BF5A13" w:rsidTr="00F60CF6">
        <w:trPr>
          <w:trHeight w:val="278"/>
        </w:trPr>
        <w:tc>
          <w:tcPr>
            <w:tcW w:w="9854" w:type="dxa"/>
            <w:gridSpan w:val="2"/>
          </w:tcPr>
          <w:p w:rsidR="00F60CF6" w:rsidRPr="00BF5A13" w:rsidRDefault="00F60CF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указывается тема ВКР, </w:t>
            </w:r>
            <w:r w:rsidR="00340B3A" w:rsidRPr="00BF5A13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  <w:t>в случае выполнения ВКР в группе – о</w:t>
            </w:r>
            <w:r w:rsidR="00340B3A" w:rsidRPr="00BF5A13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сновная и индивидуальная тема ВКР</w:t>
            </w:r>
          </w:p>
        </w:tc>
      </w:tr>
      <w:tr w:rsidR="00F60CF6" w:rsidRPr="00BF5A13" w:rsidTr="00F60CF6">
        <w:trPr>
          <w:trHeight w:val="278"/>
        </w:trPr>
        <w:tc>
          <w:tcPr>
            <w:tcW w:w="4927" w:type="dxa"/>
          </w:tcPr>
          <w:p w:rsidR="00F60CF6" w:rsidRPr="00BF5A13" w:rsidRDefault="00F60CF6" w:rsidP="00F83D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Аннотация практической направленности работы (не более </w:t>
            </w:r>
            <w:r w:rsidR="00340B3A" w:rsidRPr="00BF5A1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трех</w:t>
            </w:r>
            <w:r w:rsidRPr="00BF5A1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предложений)</w:t>
            </w:r>
          </w:p>
        </w:tc>
        <w:tc>
          <w:tcPr>
            <w:tcW w:w="4927" w:type="dxa"/>
          </w:tcPr>
          <w:p w:rsidR="00F60CF6" w:rsidRPr="00BF5A13" w:rsidRDefault="00F60CF6" w:rsidP="00F83D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Предприятие, организация, подразделение ТПУ, по теме которого выполняется работа</w:t>
            </w:r>
          </w:p>
        </w:tc>
      </w:tr>
    </w:tbl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_______________ 20___ г.</w:t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(Личная подпись обучающегося)</w:t>
      </w:r>
    </w:p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F6" w:rsidRPr="00BF5A13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ООП</w:t>
      </w:r>
      <w:r w:rsidRPr="00B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/ОПОП</w:t>
      </w:r>
    </w:p>
    <w:p w:rsidR="00F60CF6" w:rsidRPr="00BF5A13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F60CF6" w:rsidRPr="00BF5A13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F60CF6" w:rsidRPr="00BF5A13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5A13"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0CF6" w:rsidRPr="00BF5A13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обучающегося гр. ______________</w:t>
      </w:r>
    </w:p>
    <w:p w:rsidR="00F60CF6" w:rsidRPr="00BF5A13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F60CF6" w:rsidRPr="00F60CF6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5A13"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0CF6" w:rsidRPr="00F60CF6" w:rsidRDefault="00F60CF6" w:rsidP="00F8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CF6" w:rsidRPr="00BF5A13" w:rsidRDefault="00F60CF6" w:rsidP="00F8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изменить ранее утвержденную тему ВКР в форме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F60CF6" w:rsidRPr="00BF5A13" w:rsidTr="00F60CF6">
        <w:tc>
          <w:tcPr>
            <w:tcW w:w="9854" w:type="dxa"/>
          </w:tcPr>
          <w:p w:rsidR="00F60CF6" w:rsidRPr="00BF5A13" w:rsidRDefault="00F60CF6" w:rsidP="00F83DD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CF6" w:rsidRPr="00BF5A13" w:rsidRDefault="00F60CF6" w:rsidP="00F83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(ВКР бакалавра</w:t>
      </w:r>
      <w:r w:rsidR="00332329"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/ ВКР специалиста</w:t>
      </w:r>
      <w:r w:rsidR="00332329"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/ ВКР магистранта)</w:t>
      </w:r>
    </w:p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(специальности):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F60CF6" w:rsidRPr="00BF5A13" w:rsidTr="00F60CF6">
        <w:tc>
          <w:tcPr>
            <w:tcW w:w="9854" w:type="dxa"/>
          </w:tcPr>
          <w:p w:rsidR="00F60CF6" w:rsidRPr="00BF5A13" w:rsidRDefault="00F60CF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утвержденная тема ВКР: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F60CF6" w:rsidRPr="00BF5A13" w:rsidTr="00F60CF6">
        <w:tc>
          <w:tcPr>
            <w:tcW w:w="9854" w:type="dxa"/>
          </w:tcPr>
          <w:p w:rsidR="00F60CF6" w:rsidRPr="00BF5A13" w:rsidRDefault="00F60CF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тема ВКР, </w:t>
            </w:r>
            <w:r w:rsidR="00A82BEC" w:rsidRPr="00BF5A13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  <w:t>в случае выполнения ВКР в группе – о</w:t>
            </w:r>
            <w:r w:rsidR="00A82BEC" w:rsidRPr="00BF5A13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сновная и индивидуальная тема ВКР</w:t>
            </w:r>
          </w:p>
        </w:tc>
      </w:tr>
    </w:tbl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1"/>
        <w:gridCol w:w="3083"/>
      </w:tblGrid>
      <w:tr w:rsidR="00F60CF6" w:rsidRPr="00BF5A13" w:rsidTr="00F60CF6">
        <w:tc>
          <w:tcPr>
            <w:tcW w:w="6771" w:type="dxa"/>
            <w:shd w:val="clear" w:color="auto" w:fill="auto"/>
          </w:tcPr>
          <w:p w:rsidR="00F60CF6" w:rsidRPr="00BF5A13" w:rsidRDefault="00F60CF6" w:rsidP="00F83DD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(должность и </w:t>
            </w:r>
            <w:r w:rsidR="00BF5A13"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  <w:r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руководителя)</w:t>
            </w:r>
          </w:p>
        </w:tc>
        <w:tc>
          <w:tcPr>
            <w:tcW w:w="3083" w:type="dxa"/>
            <w:shd w:val="clear" w:color="auto" w:fill="auto"/>
          </w:tcPr>
          <w:p w:rsidR="00F60CF6" w:rsidRPr="00BF5A13" w:rsidRDefault="00F60CF6" w:rsidP="00F83DD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(при наличии):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F60CF6" w:rsidRPr="00BF5A13" w:rsidTr="00F60CF6">
        <w:tc>
          <w:tcPr>
            <w:tcW w:w="9854" w:type="dxa"/>
          </w:tcPr>
          <w:p w:rsidR="00F60CF6" w:rsidRPr="00BF5A13" w:rsidRDefault="00F60CF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защиты ВКР: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F60CF6" w:rsidRPr="00BF5A13" w:rsidTr="00F60CF6">
        <w:tc>
          <w:tcPr>
            <w:tcW w:w="9854" w:type="dxa"/>
          </w:tcPr>
          <w:p w:rsidR="00F60CF6" w:rsidRPr="00BF5A13" w:rsidRDefault="00F60CF6" w:rsidP="00F83DD6">
            <w:pPr>
              <w:tabs>
                <w:tab w:val="right" w:leader="dot" w:pos="9628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CF6" w:rsidRPr="00BF5A13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тема ВКР: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4927"/>
      </w:tblGrid>
      <w:tr w:rsidR="00F60CF6" w:rsidRPr="00F60CF6" w:rsidTr="00F60CF6">
        <w:trPr>
          <w:trHeight w:val="278"/>
        </w:trPr>
        <w:tc>
          <w:tcPr>
            <w:tcW w:w="9854" w:type="dxa"/>
            <w:gridSpan w:val="2"/>
          </w:tcPr>
          <w:p w:rsidR="00F60CF6" w:rsidRPr="00D32AE6" w:rsidRDefault="00F60CF6" w:rsidP="00F83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указывается тема ВКР, </w:t>
            </w:r>
            <w:r w:rsidR="00A82BEC" w:rsidRPr="00BF5A13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  <w:t>в случае выполнения ВКР в группе – о</w:t>
            </w:r>
            <w:r w:rsidR="00A82BEC" w:rsidRPr="00BF5A13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сновная и индивидуальная тема ВКР</w:t>
            </w:r>
          </w:p>
        </w:tc>
      </w:tr>
      <w:tr w:rsidR="00F60CF6" w:rsidRPr="00F60CF6" w:rsidTr="00F60CF6">
        <w:trPr>
          <w:trHeight w:val="278"/>
        </w:trPr>
        <w:tc>
          <w:tcPr>
            <w:tcW w:w="4927" w:type="dxa"/>
          </w:tcPr>
          <w:p w:rsidR="00F60CF6" w:rsidRPr="00D32AE6" w:rsidRDefault="00F60CF6" w:rsidP="00F83D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D32AE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Аннотация практической направленности работы (не </w:t>
            </w:r>
            <w:r w:rsidRPr="00FC623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более 3-х</w:t>
            </w:r>
            <w:r w:rsidRPr="00D32AE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предложений)</w:t>
            </w:r>
          </w:p>
        </w:tc>
        <w:tc>
          <w:tcPr>
            <w:tcW w:w="4927" w:type="dxa"/>
          </w:tcPr>
          <w:p w:rsidR="00F60CF6" w:rsidRPr="00D32AE6" w:rsidRDefault="00F60CF6" w:rsidP="00F83D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D32AE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Предприятие, организация, подразделение ТПУ, по теме которого выполняется работа</w:t>
            </w:r>
          </w:p>
        </w:tc>
      </w:tr>
    </w:tbl>
    <w:p w:rsidR="00F60CF6" w:rsidRP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_______________ 20___ г.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F60CF6" w:rsidRP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(Личная подпись обучающегося)</w:t>
      </w:r>
    </w:p>
    <w:p w:rsidR="00BF5A13" w:rsidRDefault="00BF5A13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0CF6" w:rsidRPr="00F60CF6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Руководителю ООП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/ОПОП</w:t>
      </w:r>
    </w:p>
    <w:p w:rsidR="00F60CF6" w:rsidRPr="00F60CF6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F60CF6" w:rsidRPr="00BF5A13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F60CF6" w:rsidRPr="00BF5A13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5A13"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0CF6" w:rsidRPr="00BF5A13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обучающегося гр. _____________</w:t>
      </w:r>
    </w:p>
    <w:p w:rsidR="00F60CF6" w:rsidRPr="00BF5A13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60CF6" w:rsidRPr="00F60CF6" w:rsidRDefault="00F60CF6" w:rsidP="00F83DD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5A13"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0CF6" w:rsidRPr="00F60CF6" w:rsidRDefault="00F60CF6" w:rsidP="00F8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60CF6" w:rsidRPr="00F60CF6" w:rsidRDefault="00F60CF6" w:rsidP="00F8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60CF6" w:rsidRPr="00F60CF6" w:rsidRDefault="00F60CF6" w:rsidP="00F8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изменить кандидатуру руководителя ВКР (консультанта) / изменить кандидатуру руководителя ВКР (консультанта) и ранее утвержденную теме ВКР в форме</w:t>
      </w:r>
      <w:r w:rsidRPr="00F60C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9"/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F60CF6" w:rsidRPr="00F60CF6" w:rsidTr="00F60CF6">
        <w:tc>
          <w:tcPr>
            <w:tcW w:w="9854" w:type="dxa"/>
          </w:tcPr>
          <w:p w:rsidR="00F60CF6" w:rsidRPr="00F60CF6" w:rsidRDefault="00F60CF6" w:rsidP="00D32AE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CF6" w:rsidRPr="00F60CF6" w:rsidRDefault="00F60CF6" w:rsidP="00D3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(ВКР бакалавра</w:t>
      </w:r>
      <w:r w:rsidR="00C7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/ ВКР специалиста</w:t>
      </w:r>
      <w:r w:rsidR="00C7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/ ВКР магистранта)</w:t>
      </w:r>
    </w:p>
    <w:p w:rsidR="00F60CF6" w:rsidRPr="00F60CF6" w:rsidRDefault="00F60CF6" w:rsidP="00D3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(специальности):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F60CF6" w:rsidRPr="00F60CF6" w:rsidTr="00F60CF6">
        <w:tc>
          <w:tcPr>
            <w:tcW w:w="9854" w:type="dxa"/>
          </w:tcPr>
          <w:p w:rsidR="00F60CF6" w:rsidRPr="00F60CF6" w:rsidRDefault="00F60CF6" w:rsidP="00D3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CF6" w:rsidRPr="00F60CF6" w:rsidRDefault="00F60CF6" w:rsidP="00D3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ВКР / </w:t>
      </w:r>
      <w:r w:rsidR="00A82B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анее утвержденная тема ВКР</w:t>
      </w:r>
      <w:r w:rsidRPr="00F60C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0"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4927"/>
      </w:tblGrid>
      <w:tr w:rsidR="00F60CF6" w:rsidRPr="00F60CF6" w:rsidTr="00F60CF6">
        <w:tc>
          <w:tcPr>
            <w:tcW w:w="9854" w:type="dxa"/>
            <w:gridSpan w:val="2"/>
          </w:tcPr>
          <w:p w:rsidR="00F60CF6" w:rsidRPr="00F60CF6" w:rsidRDefault="00F60CF6" w:rsidP="00D3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тема ВКР</w:t>
            </w:r>
            <w:r w:rsidRPr="002457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F374E7"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 случае выполнения ВКР в группе – о</w:t>
            </w:r>
            <w:r w:rsidR="00F374E7"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сновная и индивидуальная тема ВКР</w:t>
            </w:r>
          </w:p>
        </w:tc>
      </w:tr>
      <w:tr w:rsidR="00F60CF6" w:rsidRPr="00F60CF6" w:rsidTr="00F60CF6">
        <w:tc>
          <w:tcPr>
            <w:tcW w:w="4927" w:type="dxa"/>
          </w:tcPr>
          <w:p w:rsidR="00F60CF6" w:rsidRPr="00F60CF6" w:rsidRDefault="00F60CF6" w:rsidP="00D3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Аннотация практической направленности работы (не более </w:t>
            </w:r>
            <w:r w:rsidR="00F374E7" w:rsidRPr="004D77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трех</w:t>
            </w:r>
            <w:r w:rsidRPr="00F60C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предложений)</w:t>
            </w:r>
          </w:p>
        </w:tc>
        <w:tc>
          <w:tcPr>
            <w:tcW w:w="4927" w:type="dxa"/>
          </w:tcPr>
          <w:p w:rsidR="00F60CF6" w:rsidRPr="00F60CF6" w:rsidRDefault="00F60CF6" w:rsidP="00D3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Предприятие, организация, подразделение ТПУ, по теме которого выполняется работа</w:t>
            </w:r>
          </w:p>
        </w:tc>
      </w:tr>
    </w:tbl>
    <w:p w:rsidR="00F60CF6" w:rsidRPr="00F60CF6" w:rsidRDefault="00F60CF6" w:rsidP="00D3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4110"/>
        <w:gridCol w:w="1241"/>
      </w:tblGrid>
      <w:tr w:rsidR="00F60CF6" w:rsidRPr="00BF5A13" w:rsidTr="00F60CF6">
        <w:tc>
          <w:tcPr>
            <w:tcW w:w="4503" w:type="dxa"/>
          </w:tcPr>
          <w:p w:rsidR="00F60CF6" w:rsidRPr="00BF5A13" w:rsidRDefault="00F60CF6" w:rsidP="00300E9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F5A13">
              <w:rPr>
                <w:rFonts w:ascii="Times New Roman" w:hAnsi="Times New Roman" w:cs="Times New Roman"/>
                <w:sz w:val="24"/>
                <w:lang w:eastAsia="ru-RU"/>
              </w:rPr>
              <w:t>Ранее утвержденный руководитель ВКР</w:t>
            </w:r>
            <w:r w:rsidR="00300E99" w:rsidRPr="00BF5A13">
              <w:rPr>
                <w:rFonts w:ascii="Times New Roman" w:hAnsi="Times New Roman" w:cs="Times New Roman"/>
                <w:sz w:val="24"/>
                <w:lang w:eastAsia="ru-RU"/>
              </w:rPr>
              <w:t>:</w:t>
            </w:r>
          </w:p>
        </w:tc>
        <w:tc>
          <w:tcPr>
            <w:tcW w:w="5351" w:type="dxa"/>
            <w:gridSpan w:val="2"/>
          </w:tcPr>
          <w:p w:rsidR="00F60CF6" w:rsidRPr="00BF5A13" w:rsidRDefault="00F60CF6" w:rsidP="00D32AE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F5A13">
              <w:rPr>
                <w:rFonts w:ascii="Times New Roman" w:hAnsi="Times New Roman" w:cs="Times New Roman"/>
                <w:sz w:val="24"/>
                <w:lang w:eastAsia="ru-RU"/>
              </w:rPr>
              <w:t>Н</w:t>
            </w:r>
            <w:r w:rsidR="00300E99" w:rsidRPr="00BF5A13">
              <w:rPr>
                <w:rFonts w:ascii="Times New Roman" w:hAnsi="Times New Roman" w:cs="Times New Roman"/>
                <w:sz w:val="24"/>
                <w:lang w:eastAsia="ru-RU"/>
              </w:rPr>
              <w:t>овый руководитель ВКР:</w:t>
            </w:r>
          </w:p>
        </w:tc>
      </w:tr>
      <w:tr w:rsidR="00F60CF6" w:rsidRPr="00BF5A13" w:rsidTr="00BF5A13">
        <w:tc>
          <w:tcPr>
            <w:tcW w:w="4503" w:type="dxa"/>
            <w:tcBorders>
              <w:bottom w:val="single" w:sz="4" w:space="0" w:color="auto"/>
            </w:tcBorders>
          </w:tcPr>
          <w:p w:rsidR="00F60CF6" w:rsidRPr="00BF5A13" w:rsidRDefault="00F60CF6" w:rsidP="00D32AE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F5A13">
              <w:rPr>
                <w:rFonts w:ascii="Times New Roman" w:hAnsi="Times New Roman" w:cs="Times New Roman"/>
                <w:i/>
                <w:sz w:val="24"/>
                <w:lang w:eastAsia="ru-RU"/>
              </w:rPr>
              <w:t xml:space="preserve">(должность и </w:t>
            </w:r>
            <w:r w:rsidR="00BF5A13" w:rsidRPr="00BF5A13">
              <w:rPr>
                <w:rFonts w:ascii="Times New Roman" w:hAnsi="Times New Roman" w:cs="Times New Roman"/>
                <w:i/>
                <w:sz w:val="24"/>
                <w:lang w:eastAsia="ru-RU"/>
              </w:rPr>
              <w:t>ФИО</w:t>
            </w:r>
            <w:r w:rsidRPr="00BF5A13">
              <w:rPr>
                <w:rFonts w:ascii="Times New Roman" w:hAnsi="Times New Roman" w:cs="Times New Roman"/>
                <w:i/>
                <w:sz w:val="24"/>
                <w:lang w:eastAsia="ru-RU"/>
              </w:rPr>
              <w:t>)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60CF6" w:rsidRPr="00BF5A13" w:rsidRDefault="00F60CF6" w:rsidP="00D32AE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F5A13">
              <w:rPr>
                <w:rFonts w:ascii="Times New Roman" w:hAnsi="Times New Roman" w:cs="Times New Roman"/>
                <w:i/>
                <w:sz w:val="24"/>
                <w:lang w:eastAsia="ru-RU"/>
              </w:rPr>
              <w:t xml:space="preserve">(должность и </w:t>
            </w:r>
            <w:r w:rsidR="00BF5A13" w:rsidRPr="00BF5A13">
              <w:rPr>
                <w:rFonts w:ascii="Times New Roman" w:hAnsi="Times New Roman" w:cs="Times New Roman"/>
                <w:i/>
                <w:sz w:val="24"/>
                <w:lang w:eastAsia="ru-RU"/>
              </w:rPr>
              <w:t>ФИО</w:t>
            </w:r>
            <w:r w:rsidRPr="00BF5A13">
              <w:rPr>
                <w:rFonts w:ascii="Times New Roman" w:hAnsi="Times New Roman" w:cs="Times New Roman"/>
                <w:i/>
                <w:sz w:val="24"/>
                <w:lang w:eastAsia="ru-RU"/>
              </w:rPr>
              <w:t>)</w:t>
            </w:r>
          </w:p>
        </w:tc>
        <w:tc>
          <w:tcPr>
            <w:tcW w:w="1241" w:type="dxa"/>
          </w:tcPr>
          <w:p w:rsidR="00F60CF6" w:rsidRPr="00BF5A13" w:rsidRDefault="00F60CF6" w:rsidP="00D32AE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F5A13">
              <w:rPr>
                <w:rFonts w:ascii="Times New Roman" w:hAnsi="Times New Roman" w:cs="Times New Roman"/>
                <w:i/>
                <w:sz w:val="24"/>
                <w:lang w:eastAsia="ru-RU"/>
              </w:rPr>
              <w:t>(подпись)</w:t>
            </w:r>
          </w:p>
        </w:tc>
      </w:tr>
    </w:tbl>
    <w:p w:rsidR="00F60CF6" w:rsidRPr="00BF5A13" w:rsidRDefault="00F60CF6" w:rsidP="00D32A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замене кандидатуры консультанта: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4252"/>
        <w:gridCol w:w="1241"/>
      </w:tblGrid>
      <w:tr w:rsidR="00F60CF6" w:rsidRPr="00BF5A13" w:rsidTr="00F60CF6">
        <w:trPr>
          <w:trHeight w:val="278"/>
        </w:trPr>
        <w:tc>
          <w:tcPr>
            <w:tcW w:w="4361" w:type="dxa"/>
          </w:tcPr>
          <w:p w:rsidR="00F60CF6" w:rsidRPr="00BF5A13" w:rsidRDefault="00F60CF6" w:rsidP="00D3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утвержденный консультант:</w:t>
            </w:r>
          </w:p>
        </w:tc>
        <w:tc>
          <w:tcPr>
            <w:tcW w:w="5493" w:type="dxa"/>
            <w:gridSpan w:val="2"/>
          </w:tcPr>
          <w:p w:rsidR="00F60CF6" w:rsidRPr="00BF5A13" w:rsidRDefault="00F60CF6" w:rsidP="00D3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консультант:</w:t>
            </w:r>
          </w:p>
        </w:tc>
      </w:tr>
      <w:tr w:rsidR="00F60CF6" w:rsidRPr="00F60CF6" w:rsidTr="00F60CF6">
        <w:trPr>
          <w:trHeight w:val="277"/>
        </w:trPr>
        <w:tc>
          <w:tcPr>
            <w:tcW w:w="4361" w:type="dxa"/>
          </w:tcPr>
          <w:p w:rsidR="00F60CF6" w:rsidRPr="00BF5A13" w:rsidRDefault="00F60CF6" w:rsidP="00D3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(должность и </w:t>
            </w:r>
            <w:r w:rsidR="00BF5A13"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  <w:r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</w:tcPr>
          <w:p w:rsidR="00F60CF6" w:rsidRPr="00BF5A13" w:rsidRDefault="00F60CF6" w:rsidP="00D3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(должность и </w:t>
            </w:r>
            <w:r w:rsidR="00BF5A13"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  <w:r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</w:tcPr>
          <w:p w:rsidR="00F60CF6" w:rsidRPr="00F60CF6" w:rsidRDefault="00F60CF6" w:rsidP="00D3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F60CF6" w:rsidRPr="00F60CF6" w:rsidRDefault="00F60CF6" w:rsidP="00D32A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кандидатура консультанта не меняется:</w:t>
      </w:r>
    </w:p>
    <w:p w:rsidR="00F60CF6" w:rsidRPr="00F60CF6" w:rsidRDefault="00F60CF6" w:rsidP="00D3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(при наличии):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F60CF6" w:rsidRPr="00F60CF6" w:rsidTr="00F60CF6">
        <w:tc>
          <w:tcPr>
            <w:tcW w:w="9854" w:type="dxa"/>
          </w:tcPr>
          <w:p w:rsidR="00F60CF6" w:rsidRPr="00F60CF6" w:rsidRDefault="00F60CF6" w:rsidP="00D3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F60CF6" w:rsidRPr="00F60CF6" w:rsidRDefault="00F60CF6" w:rsidP="00D3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защиты ВКР: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F60CF6" w:rsidRPr="00F60CF6" w:rsidTr="00BF5A13">
        <w:tc>
          <w:tcPr>
            <w:tcW w:w="9854" w:type="dxa"/>
            <w:tcBorders>
              <w:bottom w:val="single" w:sz="4" w:space="0" w:color="auto"/>
            </w:tcBorders>
          </w:tcPr>
          <w:p w:rsidR="00F60CF6" w:rsidRPr="00F60CF6" w:rsidRDefault="00F60CF6" w:rsidP="00D32AE6">
            <w:pPr>
              <w:tabs>
                <w:tab w:val="right" w:leader="dot" w:pos="9628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CF6" w:rsidRPr="00F60CF6" w:rsidRDefault="00F60CF6" w:rsidP="00D3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F6" w:rsidRPr="00F60CF6" w:rsidRDefault="00F60CF6" w:rsidP="00D3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тема ВКР</w:t>
      </w:r>
      <w:r w:rsidRPr="00F60C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1"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4927"/>
      </w:tblGrid>
      <w:tr w:rsidR="00D32AE6" w:rsidRPr="00F60CF6" w:rsidTr="00E705D3">
        <w:tc>
          <w:tcPr>
            <w:tcW w:w="9854" w:type="dxa"/>
            <w:gridSpan w:val="2"/>
          </w:tcPr>
          <w:p w:rsidR="00D32AE6" w:rsidRPr="004D7726" w:rsidRDefault="00D32AE6" w:rsidP="00E70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7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тема ВКР, </w:t>
            </w:r>
            <w:r w:rsidR="004D7726"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 случае выполнения ВКР в группе – о</w:t>
            </w:r>
            <w:r w:rsidR="004D7726"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сновная и индивидуальная тема ВКР</w:t>
            </w:r>
          </w:p>
        </w:tc>
      </w:tr>
      <w:tr w:rsidR="00D32AE6" w:rsidRPr="00F60CF6" w:rsidTr="00E705D3">
        <w:tc>
          <w:tcPr>
            <w:tcW w:w="4927" w:type="dxa"/>
          </w:tcPr>
          <w:p w:rsidR="00D32AE6" w:rsidRPr="00F60CF6" w:rsidRDefault="00D32AE6" w:rsidP="00E70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Аннотация практической направленности работы (не более </w:t>
            </w:r>
            <w:r w:rsidR="004D7726" w:rsidRPr="004D77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трех</w:t>
            </w:r>
            <w:r w:rsidRPr="00F60C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предложений)</w:t>
            </w:r>
          </w:p>
        </w:tc>
        <w:tc>
          <w:tcPr>
            <w:tcW w:w="4927" w:type="dxa"/>
          </w:tcPr>
          <w:p w:rsidR="00D32AE6" w:rsidRPr="00F60CF6" w:rsidRDefault="00D32AE6" w:rsidP="00E70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Предприятие, организация, подразделение ТПУ, по теме которого выполняется работа</w:t>
            </w:r>
          </w:p>
        </w:tc>
      </w:tr>
    </w:tbl>
    <w:p w:rsidR="00D32AE6" w:rsidRDefault="00D32AE6" w:rsidP="00D3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F6" w:rsidRPr="00F60CF6" w:rsidRDefault="00F60CF6" w:rsidP="00D3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_______________ 20___ г.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F60CF6" w:rsidRPr="00F60CF6" w:rsidRDefault="00F60CF6" w:rsidP="00D3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(Личная подпись обучающегося)</w:t>
      </w:r>
    </w:p>
    <w:p w:rsidR="00F60CF6" w:rsidRPr="00F60CF6" w:rsidRDefault="00F60CF6" w:rsidP="00D3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Calibri" w:eastAsia="Calibri" w:hAnsi="Calibri" w:cs="Calibri"/>
          <w:lang w:eastAsia="ru-RU"/>
        </w:rPr>
        <w:br w:type="page"/>
      </w:r>
    </w:p>
    <w:p w:rsidR="00F60CF6" w:rsidRPr="00BF5A13" w:rsidRDefault="00F60CF6" w:rsidP="00F60C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8" w:name="_Toc112657832"/>
      <w:bookmarkStart w:id="79" w:name="_Toc117593292"/>
      <w:r w:rsidRPr="00BF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Г</w:t>
      </w:r>
      <w:bookmarkEnd w:id="78"/>
      <w:bookmarkEnd w:id="79"/>
    </w:p>
    <w:p w:rsidR="00F60CF6" w:rsidRPr="00BF5A13" w:rsidRDefault="00F60CF6" w:rsidP="00F60C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0" w:name="_Toc112657833"/>
      <w:bookmarkStart w:id="81" w:name="_Toc117593293"/>
      <w:r w:rsidRPr="00BF5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(обязательное)</w:t>
      </w:r>
      <w:bookmarkEnd w:id="80"/>
      <w:bookmarkEnd w:id="81"/>
    </w:p>
    <w:p w:rsidR="00F60CF6" w:rsidRPr="001B2E7F" w:rsidRDefault="001B2E7F" w:rsidP="00F60C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82" w:name="_Toc112657834"/>
      <w:bookmarkStart w:id="83" w:name="_Toc117593294"/>
      <w:r w:rsidRPr="00BF5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F60CF6" w:rsidRPr="00BF5A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 приказа на утверждение тем ВКР</w:t>
      </w:r>
      <w:bookmarkEnd w:id="82"/>
      <w:bookmarkEnd w:id="83"/>
    </w:p>
    <w:p w:rsidR="00F60CF6" w:rsidRPr="00F60CF6" w:rsidRDefault="00F60CF6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6C6" w:rsidRPr="00BF5A13" w:rsidRDefault="006526C6" w:rsidP="006526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>Актуальны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>е</w:t>
      </w:r>
      <w:r w:rsidRPr="00BF5A13"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>логотип и наименование университета</w:t>
      </w:r>
    </w:p>
    <w:p w:rsidR="00BF5A13" w:rsidRDefault="00BF5A13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13" w:rsidRPr="00F60CF6" w:rsidRDefault="00BF5A13" w:rsidP="00F60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F6" w:rsidRPr="00F60CF6" w:rsidRDefault="00F60CF6" w:rsidP="00F60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___________</w:t>
      </w:r>
    </w:p>
    <w:p w:rsidR="00F60CF6" w:rsidRPr="00F60CF6" w:rsidRDefault="00F60CF6" w:rsidP="00F60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0CF6" w:rsidRPr="00F60CF6" w:rsidRDefault="00F60CF6" w:rsidP="00F60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руководителей и</w:t>
      </w:r>
    </w:p>
    <w:p w:rsidR="00F60CF6" w:rsidRPr="00F60CF6" w:rsidRDefault="00F60CF6" w:rsidP="00F60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тем выпускных квалификационных </w:t>
      </w:r>
    </w:p>
    <w:p w:rsidR="00F60CF6" w:rsidRPr="00F60CF6" w:rsidRDefault="005E2F4A" w:rsidP="00F60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84" w:name="_GoBack"/>
      <w:bookmarkEnd w:id="84"/>
      <w:r w:rsidRPr="00F60C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работ,</w:t>
      </w:r>
      <w:r w:rsidR="00F60CF6" w:rsidRPr="00F60C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обучающихся Школы</w:t>
      </w:r>
    </w:p>
    <w:p w:rsidR="00F60CF6" w:rsidRPr="00F60CF6" w:rsidRDefault="00F60CF6" w:rsidP="00F60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</w:t>
      </w:r>
    </w:p>
    <w:p w:rsidR="00F60CF6" w:rsidRPr="00F60CF6" w:rsidRDefault="00F60CF6" w:rsidP="00F60C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F6" w:rsidRPr="00F60CF6" w:rsidRDefault="00F60CF6" w:rsidP="00F60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___ года обучения гр. ___________ Школы _______________________</w:t>
      </w:r>
    </w:p>
    <w:p w:rsidR="00F60CF6" w:rsidRPr="00F60CF6" w:rsidRDefault="00F60CF6" w:rsidP="00F60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руководителей и темы выпускных квалификационных работ в форме ВКР бакалавра</w:t>
      </w:r>
      <w:r w:rsidR="00BA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/ ВКР специалиста</w:t>
      </w:r>
      <w:r w:rsidR="00BA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/ ВКР магистранта:</w:t>
      </w:r>
    </w:p>
    <w:p w:rsidR="00F60CF6" w:rsidRPr="00F60CF6" w:rsidRDefault="00F60CF6" w:rsidP="00F60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F6" w:rsidRPr="00F60CF6" w:rsidRDefault="00F60CF6" w:rsidP="00F60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школы (НОЦ) _______________________________________________________</w:t>
      </w:r>
    </w:p>
    <w:p w:rsidR="00F60CF6" w:rsidRPr="00F60CF6" w:rsidRDefault="00F60CF6" w:rsidP="00F60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(ООП/ОПОП) ____________________________________________________</w:t>
      </w:r>
    </w:p>
    <w:p w:rsidR="00F60CF6" w:rsidRPr="00BF5A13" w:rsidRDefault="00F60CF6" w:rsidP="00F60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60CF6" w:rsidRPr="00BF5A13" w:rsidRDefault="00F60CF6" w:rsidP="00F60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</w:t>
      </w:r>
      <w:r w:rsidRPr="00B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/ОПОП</w:t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F60CF6" w:rsidRPr="00BF5A13" w:rsidRDefault="00F60CF6" w:rsidP="00F60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ООП</w:t>
      </w:r>
      <w:r w:rsidRPr="00B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/ОПОП</w:t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</w:t>
      </w:r>
    </w:p>
    <w:p w:rsidR="00F60CF6" w:rsidRPr="00BF5A13" w:rsidRDefault="00F60CF6" w:rsidP="00F60CF6">
      <w:pPr>
        <w:widowControl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A1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BF5A13" w:rsidRPr="00BF5A13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</w:t>
      </w:r>
      <w:r w:rsidRPr="00BF5A13">
        <w:rPr>
          <w:rFonts w:ascii="Times New Roman" w:eastAsia="Times New Roman" w:hAnsi="Times New Roman" w:cs="Times New Roman"/>
          <w:sz w:val="18"/>
          <w:szCs w:val="18"/>
          <w:lang w:eastAsia="ru-RU"/>
        </w:rPr>
        <w:t>, учёная степень, должность)</w:t>
      </w:r>
    </w:p>
    <w:p w:rsidR="00F60CF6" w:rsidRPr="00BF5A13" w:rsidRDefault="00F60CF6" w:rsidP="00F60CF6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"/>
        <w:gridCol w:w="1305"/>
        <w:gridCol w:w="2153"/>
        <w:gridCol w:w="1653"/>
        <w:gridCol w:w="2589"/>
        <w:gridCol w:w="1676"/>
      </w:tblGrid>
      <w:tr w:rsidR="00F60CF6" w:rsidRPr="00BF5A13" w:rsidTr="00F60CF6">
        <w:tc>
          <w:tcPr>
            <w:tcW w:w="478" w:type="dxa"/>
          </w:tcPr>
          <w:p w:rsidR="00F60CF6" w:rsidRPr="00BF5A13" w:rsidRDefault="00F60CF6" w:rsidP="00835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305" w:type="dxa"/>
          </w:tcPr>
          <w:p w:rsidR="00F60CF6" w:rsidRPr="00BF5A13" w:rsidRDefault="00F60CF6" w:rsidP="00835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обучающегося</w:t>
            </w:r>
          </w:p>
        </w:tc>
        <w:tc>
          <w:tcPr>
            <w:tcW w:w="2153" w:type="dxa"/>
          </w:tcPr>
          <w:p w:rsidR="00F60CF6" w:rsidRPr="00BF5A13" w:rsidRDefault="00F60CF6" w:rsidP="00835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 выпускной</w:t>
            </w:r>
          </w:p>
          <w:p w:rsidR="00F60CF6" w:rsidRPr="00BF5A13" w:rsidRDefault="00F60CF6" w:rsidP="00835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квалификационной</w:t>
            </w:r>
          </w:p>
          <w:p w:rsidR="00F60CF6" w:rsidRPr="00BF5A13" w:rsidRDefault="00F60CF6" w:rsidP="00835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работы </w:t>
            </w:r>
          </w:p>
          <w:p w:rsidR="00F60CF6" w:rsidRPr="00BF5A13" w:rsidRDefault="004D7726" w:rsidP="00835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F60CF6"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групповой ВКР</w:t>
            </w:r>
            <w:r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−</w:t>
            </w:r>
          </w:p>
          <w:p w:rsidR="00F60CF6" w:rsidRPr="00BF5A13" w:rsidRDefault="004D7726" w:rsidP="004D77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F60CF6"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сновная тема </w:t>
            </w:r>
            <w:r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ВКР и индивидуальная тема ВКР)</w:t>
            </w:r>
          </w:p>
        </w:tc>
        <w:tc>
          <w:tcPr>
            <w:tcW w:w="1653" w:type="dxa"/>
          </w:tcPr>
          <w:p w:rsidR="00F60CF6" w:rsidRPr="00BF5A13" w:rsidRDefault="00F60CF6" w:rsidP="00835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</w:t>
            </w:r>
          </w:p>
          <w:p w:rsidR="00F60CF6" w:rsidRPr="00BF5A13" w:rsidRDefault="00F60CF6" w:rsidP="00835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</w:t>
            </w:r>
            <w:r w:rsidR="00BA5604"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ИО, учёная степень, должность) /</w:t>
            </w:r>
            <w:r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консультант  (ФИО, учёная степень, должность)</w:t>
            </w:r>
          </w:p>
        </w:tc>
        <w:tc>
          <w:tcPr>
            <w:tcW w:w="2589" w:type="dxa"/>
          </w:tcPr>
          <w:p w:rsidR="00F60CF6" w:rsidRPr="00BF5A13" w:rsidRDefault="00F60CF6" w:rsidP="00835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Аннотация практической направленности работы</w:t>
            </w:r>
          </w:p>
          <w:p w:rsidR="00F60CF6" w:rsidRPr="00BF5A13" w:rsidRDefault="00F60CF6" w:rsidP="00835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(не более </w:t>
            </w:r>
            <w:r w:rsidR="004D7726"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трех</w:t>
            </w:r>
            <w:r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предложений)</w:t>
            </w:r>
          </w:p>
          <w:p w:rsidR="00F60CF6" w:rsidRPr="00BF5A13" w:rsidRDefault="00F60CF6" w:rsidP="00835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</w:tcPr>
          <w:p w:rsidR="00F60CF6" w:rsidRPr="00BF5A13" w:rsidRDefault="00F60CF6" w:rsidP="008350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Предприятие, организация, подразделение ТПУ, по теме которого выполняется работа</w:t>
            </w:r>
          </w:p>
        </w:tc>
      </w:tr>
      <w:tr w:rsidR="00F60CF6" w:rsidRPr="00BF5A13" w:rsidTr="00F60CF6">
        <w:tc>
          <w:tcPr>
            <w:tcW w:w="478" w:type="dxa"/>
          </w:tcPr>
          <w:p w:rsidR="00F60CF6" w:rsidRPr="00BF5A13" w:rsidRDefault="00F60CF6" w:rsidP="00835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:rsidR="00F60CF6" w:rsidRPr="00BF5A13" w:rsidRDefault="00F60CF6" w:rsidP="00835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F60CF6" w:rsidRPr="00BF5A13" w:rsidRDefault="00F60CF6" w:rsidP="00835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F60CF6" w:rsidRPr="00BF5A13" w:rsidRDefault="00F60CF6" w:rsidP="00835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F60CF6" w:rsidRPr="00BF5A13" w:rsidRDefault="00F60CF6" w:rsidP="00835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F60CF6" w:rsidRPr="00BF5A13" w:rsidRDefault="00F60CF6" w:rsidP="00835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CF6" w:rsidRPr="00BF5A13" w:rsidTr="00F60CF6">
        <w:tc>
          <w:tcPr>
            <w:tcW w:w="478" w:type="dxa"/>
          </w:tcPr>
          <w:p w:rsidR="00F60CF6" w:rsidRPr="00BF5A13" w:rsidRDefault="00F60CF6" w:rsidP="00835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F60CF6" w:rsidRPr="00BF5A13" w:rsidRDefault="00F60CF6" w:rsidP="00835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F60CF6" w:rsidRPr="00BF5A13" w:rsidRDefault="00F60CF6" w:rsidP="00835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F60CF6" w:rsidRPr="00BF5A13" w:rsidRDefault="00F60CF6" w:rsidP="00835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F60CF6" w:rsidRPr="00BF5A13" w:rsidRDefault="00F60CF6" w:rsidP="00835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F60CF6" w:rsidRPr="00BF5A13" w:rsidRDefault="00F60CF6" w:rsidP="008350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CF6" w:rsidRPr="00BF5A13" w:rsidRDefault="00F60CF6" w:rsidP="00F60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заявления обучающихся, представление руководителя отделением (ответственного за направление)</w:t>
      </w:r>
      <w:r w:rsidR="004D7726"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CF6" w:rsidRPr="00BF5A13" w:rsidRDefault="00F60CF6" w:rsidP="00F60C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60CF6" w:rsidRPr="00BF5A13" w:rsidRDefault="00F60CF6" w:rsidP="00F60C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F5A1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Директор </w:t>
      </w:r>
      <w:r w:rsidR="00B81745" w:rsidRPr="00BF5A13">
        <w:rPr>
          <w:rFonts w:ascii="Times New Roman" w:eastAsia="Times New Roman" w:hAnsi="Times New Roman" w:cs="Times New Roman"/>
          <w:b/>
          <w:color w:val="000000"/>
          <w:lang w:eastAsia="ru-RU"/>
        </w:rPr>
        <w:t>Ш</w:t>
      </w:r>
      <w:r w:rsidRPr="00BF5A1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колы </w:t>
      </w:r>
      <w:r w:rsidRPr="00BF5A13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BF5A13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BF5A13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BF5A13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BF5A13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BF5A13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BF5A13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BF5A13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BF5A13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BF5A13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="00BF5A13" w:rsidRPr="00BF5A13">
        <w:rPr>
          <w:rFonts w:ascii="Times New Roman" w:eastAsia="Times New Roman" w:hAnsi="Times New Roman" w:cs="Times New Roman"/>
          <w:color w:val="000000"/>
          <w:lang w:eastAsia="ru-RU"/>
        </w:rPr>
        <w:t>ФИО</w:t>
      </w:r>
    </w:p>
    <w:p w:rsidR="00F60CF6" w:rsidRPr="00BF5A13" w:rsidRDefault="00F60CF6" w:rsidP="00F60CF6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60CF6" w:rsidRPr="00BF5A13" w:rsidRDefault="00F60CF6" w:rsidP="00F60C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5A13">
        <w:rPr>
          <w:rFonts w:ascii="Times New Roman" w:eastAsia="Times New Roman" w:hAnsi="Times New Roman" w:cs="Times New Roman"/>
          <w:color w:val="000000"/>
          <w:lang w:eastAsia="ru-RU"/>
        </w:rPr>
        <w:t>Визы:</w:t>
      </w:r>
    </w:p>
    <w:p w:rsidR="00F60CF6" w:rsidRPr="00BF5A13" w:rsidRDefault="00F60CF6" w:rsidP="00F60C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5A13">
        <w:rPr>
          <w:rFonts w:ascii="Times New Roman" w:eastAsia="Times New Roman" w:hAnsi="Times New Roman" w:cs="Times New Roman"/>
          <w:color w:val="000000"/>
          <w:lang w:eastAsia="ru-RU"/>
        </w:rPr>
        <w:t>Начальник УМУ</w:t>
      </w:r>
    </w:p>
    <w:p w:rsidR="00F60CF6" w:rsidRPr="00BF5A13" w:rsidRDefault="00F60CF6" w:rsidP="00F60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5A13">
        <w:rPr>
          <w:rFonts w:ascii="Times New Roman" w:eastAsia="Times New Roman" w:hAnsi="Times New Roman" w:cs="Times New Roman"/>
          <w:lang w:eastAsia="ru-RU"/>
        </w:rPr>
        <w:t>Директор ЦРC (ЕД)</w:t>
      </w:r>
    </w:p>
    <w:p w:rsidR="00F60CF6" w:rsidRPr="00BF5A13" w:rsidRDefault="00F60CF6" w:rsidP="00F60C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5A13">
        <w:rPr>
          <w:rFonts w:ascii="Times New Roman" w:eastAsia="Times New Roman" w:hAnsi="Times New Roman" w:cs="Times New Roman"/>
          <w:lang w:eastAsia="ru-RU"/>
        </w:rPr>
        <w:t xml:space="preserve">Зав. отделением </w:t>
      </w:r>
    </w:p>
    <w:p w:rsidR="00F60CF6" w:rsidRPr="00BF5A13" w:rsidRDefault="00F60CF6" w:rsidP="00F60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lang w:eastAsia="ru-RU"/>
        </w:rPr>
        <w:t>Руководитель ООП</w:t>
      </w:r>
      <w:r w:rsidRPr="00BF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/ОПОП</w:t>
      </w:r>
    </w:p>
    <w:p w:rsidR="00F60CF6" w:rsidRPr="00BF5A13" w:rsidRDefault="00F60CF6" w:rsidP="00F60C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0CF6" w:rsidRPr="00F60CF6" w:rsidRDefault="00F60CF6" w:rsidP="00F60C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A13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Исполнитель: ФИО,</w:t>
      </w:r>
      <w:r w:rsidRPr="00F60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тел.</w:t>
      </w:r>
      <w:r w:rsidRPr="00F60CF6">
        <w:rPr>
          <w:rFonts w:ascii="Calibri" w:eastAsia="Calibri" w:hAnsi="Calibri" w:cs="Calibri"/>
          <w:lang w:eastAsia="ru-RU"/>
        </w:rPr>
        <w:br w:type="page"/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5" w:name="_Toc112657835"/>
      <w:bookmarkStart w:id="86" w:name="_Toc117593295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Д.1</w:t>
      </w:r>
      <w:bookmarkEnd w:id="85"/>
      <w:bookmarkEnd w:id="86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7" w:name="_Toc112657836"/>
      <w:bookmarkStart w:id="88" w:name="_Toc117593296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(обязательное)</w:t>
      </w:r>
      <w:bookmarkEnd w:id="87"/>
      <w:bookmarkEnd w:id="88"/>
    </w:p>
    <w:p w:rsidR="002D63F9" w:rsidRPr="00356F1E" w:rsidRDefault="00356F1E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89" w:name="_Toc112657837"/>
      <w:bookmarkStart w:id="90" w:name="_Toc117593297"/>
      <w:r w:rsidRPr="00356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2D63F9" w:rsidRPr="00356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 задания на выполнение выпускной квалификационной работы</w:t>
      </w:r>
      <w:bookmarkEnd w:id="89"/>
      <w:bookmarkEnd w:id="90"/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6526C6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CAE"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>Актуальные логотип и наименование университета</w:t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_________________________________________________________________________</w:t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(ООП/ОПОП)_____________________________________</w:t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школы (НОЦ)___________________________________________________</w:t>
      </w:r>
    </w:p>
    <w:p w:rsidR="002D63F9" w:rsidRPr="00F60CF6" w:rsidRDefault="002D63F9" w:rsidP="002D63F9">
      <w:pPr>
        <w:spacing w:after="0" w:line="240" w:lineRule="auto"/>
        <w:ind w:left="5670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left="5670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2D63F9" w:rsidRPr="00F60CF6" w:rsidRDefault="002D63F9" w:rsidP="002D63F9">
      <w:pPr>
        <w:spacing w:after="0" w:line="240" w:lineRule="auto"/>
        <w:ind w:left="5670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ООП/ОПОП</w:t>
      </w:r>
    </w:p>
    <w:p w:rsidR="002D63F9" w:rsidRPr="00A93F83" w:rsidRDefault="002D63F9" w:rsidP="002D63F9">
      <w:pPr>
        <w:spacing w:after="0" w:line="240" w:lineRule="auto"/>
        <w:ind w:left="5670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_______ ___</w:t>
      </w:r>
      <w:r w:rsidRPr="00A93F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D63F9" w:rsidRPr="00A93F83" w:rsidRDefault="002D63F9" w:rsidP="002D63F9">
      <w:pPr>
        <w:spacing w:after="0" w:line="240" w:lineRule="auto"/>
        <w:ind w:left="5670" w:firstLine="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F8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(Дата)            (</w:t>
      </w:r>
      <w:r w:rsidR="00A93F83" w:rsidRPr="00A93F8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A93F8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D63F9" w:rsidRPr="00A93F83" w:rsidRDefault="002D63F9" w:rsidP="002D63F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A93F83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</w:p>
    <w:p w:rsidR="002D63F9" w:rsidRPr="00A93F83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выпускной квалификационной работы</w:t>
      </w:r>
    </w:p>
    <w:p w:rsidR="002D63F9" w:rsidRPr="00A93F83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A93F83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052"/>
      </w:tblGrid>
      <w:tr w:rsidR="002D63F9" w:rsidRPr="00F60CF6" w:rsidTr="00BF5A13">
        <w:tc>
          <w:tcPr>
            <w:tcW w:w="2802" w:type="dxa"/>
          </w:tcPr>
          <w:p w:rsidR="002D63F9" w:rsidRPr="00A93F83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3F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052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3F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</w:tr>
      <w:tr w:rsidR="002D63F9" w:rsidRPr="00F60CF6" w:rsidTr="00BF5A13">
        <w:tc>
          <w:tcPr>
            <w:tcW w:w="2802" w:type="dxa"/>
          </w:tcPr>
          <w:p w:rsidR="002D63F9" w:rsidRPr="00F60CF6" w:rsidRDefault="002D63F9" w:rsidP="001D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</w:tcPr>
          <w:p w:rsidR="002D63F9" w:rsidRPr="00F60CF6" w:rsidRDefault="002D63F9" w:rsidP="001D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работы: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3792"/>
      </w:tblGrid>
      <w:tr w:rsidR="002D63F9" w:rsidRPr="00F60CF6" w:rsidTr="001D47FE">
        <w:tc>
          <w:tcPr>
            <w:tcW w:w="9854" w:type="dxa"/>
            <w:gridSpan w:val="2"/>
          </w:tcPr>
          <w:p w:rsidR="002D63F9" w:rsidRPr="009E5BF0" w:rsidRDefault="002D63F9" w:rsidP="008A7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указывается тема ВКР, в случае выполнения ВКР в группе </w:t>
            </w:r>
            <w:r w:rsidR="008A76B5"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–</w:t>
            </w:r>
            <w:r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 о</w:t>
            </w:r>
            <w:r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сновная / индивидуальная тема ВКР</w:t>
            </w:r>
          </w:p>
        </w:tc>
      </w:tr>
      <w:tr w:rsidR="002D63F9" w:rsidRPr="00F60CF6" w:rsidTr="001D47FE">
        <w:tc>
          <w:tcPr>
            <w:tcW w:w="6062" w:type="dxa"/>
            <w:tcBorders>
              <w:right w:val="single" w:sz="4" w:space="0" w:color="000000"/>
            </w:tcBorders>
          </w:tcPr>
          <w:p w:rsidR="002D63F9" w:rsidRPr="00F60CF6" w:rsidRDefault="002D63F9" w:rsidP="001D4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Утверждена приказом директора (дата, номер)</w:t>
            </w:r>
          </w:p>
        </w:tc>
        <w:tc>
          <w:tcPr>
            <w:tcW w:w="3792" w:type="dxa"/>
            <w:tcBorders>
              <w:left w:val="single" w:sz="4" w:space="0" w:color="000000"/>
            </w:tcBorders>
          </w:tcPr>
          <w:p w:rsidR="002D63F9" w:rsidRPr="00F60CF6" w:rsidRDefault="002D63F9" w:rsidP="001D47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3792"/>
      </w:tblGrid>
      <w:tr w:rsidR="002D63F9" w:rsidRPr="00F60CF6" w:rsidTr="001D47FE">
        <w:tc>
          <w:tcPr>
            <w:tcW w:w="6062" w:type="dxa"/>
          </w:tcPr>
          <w:p w:rsidR="002D63F9" w:rsidRPr="00F60CF6" w:rsidRDefault="002D63F9" w:rsidP="001D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обучающимся выполненной работы:</w:t>
            </w:r>
          </w:p>
        </w:tc>
        <w:tc>
          <w:tcPr>
            <w:tcW w:w="3792" w:type="dxa"/>
          </w:tcPr>
          <w:p w:rsidR="002D63F9" w:rsidRPr="00F60CF6" w:rsidRDefault="002D63F9" w:rsidP="001D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1134"/>
        <w:gridCol w:w="5415"/>
      </w:tblGrid>
      <w:tr w:rsidR="002D63F9" w:rsidRPr="00F60CF6" w:rsidTr="001D47FE">
        <w:trPr>
          <w:trHeight w:val="2041"/>
        </w:trPr>
        <w:tc>
          <w:tcPr>
            <w:tcW w:w="4361" w:type="dxa"/>
            <w:gridSpan w:val="2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Исходные данные к работе </w:t>
            </w:r>
          </w:p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(наименование объекта исследования или проектирования; производительность или нагрузка; режим работы (непрерывный, периодический, циклический и т. д.); вид сырья или материал изделия;  требования к продукту, изделию или </w:t>
            </w:r>
            <w:r w:rsidRPr="002457B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процессу; особые требования к </w:t>
            </w:r>
            <w:r w:rsidR="001F4EBD" w:rsidRPr="002457B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функционированию</w:t>
            </w:r>
            <w:r w:rsidRPr="002457B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(эксплуатации) объекта или изделия в плане безопасности эксплуатации</w:t>
            </w:r>
            <w:r w:rsidRPr="001F4EB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влияния на</w:t>
            </w:r>
            <w:r w:rsidRPr="00F60CF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окружающую среду, </w:t>
            </w:r>
            <w:r w:rsidRPr="004A22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энергозатратам; экономический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анализ и т. д.)</w:t>
            </w:r>
          </w:p>
        </w:tc>
        <w:tc>
          <w:tcPr>
            <w:tcW w:w="5415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3F9" w:rsidRPr="00F60CF6" w:rsidTr="001D47FE">
        <w:trPr>
          <w:trHeight w:val="2381"/>
        </w:trPr>
        <w:tc>
          <w:tcPr>
            <w:tcW w:w="4361" w:type="dxa"/>
            <w:gridSpan w:val="2"/>
          </w:tcPr>
          <w:p w:rsidR="006E316E" w:rsidRPr="00BF5A13" w:rsidRDefault="006E316E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</w:t>
            </w:r>
            <w:r w:rsidR="00BF5A13" w:rsidRPr="00BF5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разделов пояснительной записки</w:t>
            </w:r>
            <w:r w:rsidRPr="00BF5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подлежащих исследованию, проектированию и разработке </w:t>
            </w:r>
          </w:p>
          <w:p w:rsidR="002D63F9" w:rsidRPr="00F60CF6" w:rsidRDefault="002D63F9" w:rsidP="001F4E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5A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(аналитический </w:t>
            </w:r>
            <w:r w:rsidR="001F4EBD" w:rsidRPr="00BF5A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обзор литературных источников</w:t>
            </w:r>
            <w:r w:rsidRPr="00BF5A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с целью выяснения достижений мировой науки техники в рассматриваемой области; постановка задачи</w:t>
            </w:r>
            <w:r w:rsidRPr="00F60CF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исследования, проектирования, конструирования; содержание процедуры исследования, проектирования, конструирования; обсуждение результатов вы</w:t>
            </w:r>
            <w:r w:rsidR="002457B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полненной работы; наименование </w:t>
            </w:r>
            <w:r w:rsidRPr="00F60CF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дополнительных разделов, подлежащих ра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зработке; заключение по работе)</w:t>
            </w:r>
          </w:p>
        </w:tc>
        <w:tc>
          <w:tcPr>
            <w:tcW w:w="5415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3F9" w:rsidRPr="00F60CF6" w:rsidTr="001D47FE">
        <w:trPr>
          <w:trHeight w:val="510"/>
        </w:trPr>
        <w:tc>
          <w:tcPr>
            <w:tcW w:w="4361" w:type="dxa"/>
            <w:gridSpan w:val="2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графического материала</w:t>
            </w:r>
          </w:p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(с точным указанием обязательных чертежей)</w:t>
            </w:r>
          </w:p>
        </w:tc>
        <w:tc>
          <w:tcPr>
            <w:tcW w:w="5415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3F9" w:rsidRPr="00F60CF6" w:rsidTr="001D47FE">
        <w:tc>
          <w:tcPr>
            <w:tcW w:w="9776" w:type="dxa"/>
            <w:gridSpan w:val="3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Консультанты по разделам выпускной квалификационной работы</w:t>
            </w:r>
          </w:p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(с указанием разделов)</w:t>
            </w:r>
          </w:p>
        </w:tc>
      </w:tr>
      <w:tr w:rsidR="002D63F9" w:rsidRPr="00F60CF6" w:rsidTr="001D47FE">
        <w:tc>
          <w:tcPr>
            <w:tcW w:w="3227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549" w:type="dxa"/>
            <w:gridSpan w:val="2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Консультант</w:t>
            </w:r>
          </w:p>
        </w:tc>
      </w:tr>
      <w:tr w:rsidR="002D63F9" w:rsidRPr="00F60CF6" w:rsidTr="001D47FE">
        <w:tc>
          <w:tcPr>
            <w:tcW w:w="3227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gridSpan w:val="2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3F9" w:rsidRPr="00F60CF6" w:rsidTr="001D47FE">
        <w:tc>
          <w:tcPr>
            <w:tcW w:w="3227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gridSpan w:val="2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3F9" w:rsidRPr="00F60CF6" w:rsidTr="001D47FE">
        <w:tc>
          <w:tcPr>
            <w:tcW w:w="3227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gridSpan w:val="2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3F9" w:rsidRPr="00F60CF6" w:rsidTr="001D47FE">
        <w:tc>
          <w:tcPr>
            <w:tcW w:w="3227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gridSpan w:val="2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3F9" w:rsidRPr="00F60CF6" w:rsidTr="001D47FE">
        <w:tc>
          <w:tcPr>
            <w:tcW w:w="9776" w:type="dxa"/>
            <w:gridSpan w:val="3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 разделов, которые должны быть написаны на иностранном языке:</w:t>
            </w:r>
          </w:p>
        </w:tc>
      </w:tr>
      <w:tr w:rsidR="002D63F9" w:rsidRPr="00F60CF6" w:rsidTr="001D47FE">
        <w:tc>
          <w:tcPr>
            <w:tcW w:w="9776" w:type="dxa"/>
            <w:gridSpan w:val="3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3F9" w:rsidRPr="00F60CF6" w:rsidTr="001D47FE">
        <w:tc>
          <w:tcPr>
            <w:tcW w:w="9776" w:type="dxa"/>
            <w:gridSpan w:val="3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3F9" w:rsidRPr="00F60CF6" w:rsidTr="001D47FE">
        <w:tc>
          <w:tcPr>
            <w:tcW w:w="9776" w:type="dxa"/>
            <w:gridSpan w:val="3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2722"/>
      </w:tblGrid>
      <w:tr w:rsidR="002D63F9" w:rsidRPr="00F60CF6" w:rsidTr="001D47FE">
        <w:tc>
          <w:tcPr>
            <w:tcW w:w="7088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выдачи задания на выполнение выпускной квалификационной работы по линейному графику</w:t>
            </w:r>
          </w:p>
        </w:tc>
        <w:tc>
          <w:tcPr>
            <w:tcW w:w="2722" w:type="dxa"/>
          </w:tcPr>
          <w:p w:rsidR="002D63F9" w:rsidRPr="00F60CF6" w:rsidRDefault="002D63F9" w:rsidP="001D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выдал руководитель / консультант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275"/>
      </w:tblGrid>
      <w:tr w:rsidR="002D63F9" w:rsidRPr="00E76214" w:rsidTr="001D47FE">
        <w:tc>
          <w:tcPr>
            <w:tcW w:w="2660" w:type="dxa"/>
          </w:tcPr>
          <w:p w:rsidR="002D63F9" w:rsidRPr="00E76214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2D63F9" w:rsidRPr="00E76214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E76214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</w:tcPr>
          <w:p w:rsidR="002D63F9" w:rsidRPr="00E76214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75" w:type="dxa"/>
          </w:tcPr>
          <w:p w:rsidR="002D63F9" w:rsidRPr="00E76214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E76214" w:rsidTr="001D47FE">
        <w:trPr>
          <w:trHeight w:val="156"/>
        </w:trPr>
        <w:tc>
          <w:tcPr>
            <w:tcW w:w="2660" w:type="dxa"/>
          </w:tcPr>
          <w:p w:rsidR="002D63F9" w:rsidRPr="00E76214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3F9" w:rsidRPr="00E76214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E76214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E76214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63F9" w:rsidRPr="00E76214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3F9" w:rsidRPr="00E76214" w:rsidTr="001D47FE">
        <w:tc>
          <w:tcPr>
            <w:tcW w:w="2660" w:type="dxa"/>
          </w:tcPr>
          <w:p w:rsidR="002D63F9" w:rsidRPr="00E76214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3F9" w:rsidRPr="00E76214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E76214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E76214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63F9" w:rsidRPr="00E76214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E76214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E76214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принял к исполнению обучающийся: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701"/>
        <w:gridCol w:w="1275"/>
      </w:tblGrid>
      <w:tr w:rsidR="002D63F9" w:rsidRPr="00F60CF6" w:rsidTr="001D47FE">
        <w:tc>
          <w:tcPr>
            <w:tcW w:w="1951" w:type="dxa"/>
          </w:tcPr>
          <w:p w:rsidR="002D63F9" w:rsidRPr="00E76214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820" w:type="dxa"/>
          </w:tcPr>
          <w:p w:rsidR="002D63F9" w:rsidRPr="00E76214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E76214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75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195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Calibri" w:eastAsia="Calibri" w:hAnsi="Calibri" w:cs="Calibri"/>
          <w:lang w:eastAsia="ru-RU"/>
        </w:rPr>
        <w:br w:type="page"/>
      </w:r>
    </w:p>
    <w:p w:rsidR="002D63F9" w:rsidRPr="000F7B8B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1" w:name="_Toc112657838"/>
      <w:bookmarkStart w:id="92" w:name="_Toc117593298"/>
      <w:r w:rsidRPr="000F7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Д.2</w:t>
      </w:r>
      <w:bookmarkEnd w:id="91"/>
      <w:bookmarkEnd w:id="92"/>
      <w:r w:rsidRPr="000F7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63F9" w:rsidRPr="000F7B8B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3" w:name="_Toc112657839"/>
      <w:bookmarkStart w:id="94" w:name="_Toc117593299"/>
      <w:r w:rsidRPr="000F7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(обязательное)</w:t>
      </w:r>
      <w:bookmarkEnd w:id="93"/>
      <w:bookmarkEnd w:id="94"/>
    </w:p>
    <w:p w:rsidR="002D63F9" w:rsidRPr="007253D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95" w:name="_Toc112657840"/>
      <w:bookmarkStart w:id="96" w:name="_Toc117593300"/>
      <w:r w:rsidRPr="000F7B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 календарного рейтинг-плана выполнения ВКР</w:t>
      </w:r>
      <w:bookmarkEnd w:id="95"/>
      <w:bookmarkEnd w:id="96"/>
    </w:p>
    <w:p w:rsidR="002D63F9" w:rsidRPr="00F60CF6" w:rsidRDefault="002D63F9" w:rsidP="002D63F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6C6" w:rsidRPr="00BF5A13" w:rsidRDefault="006526C6" w:rsidP="006526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>Актуальны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>е</w:t>
      </w:r>
      <w:r w:rsidRPr="00BF5A13"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>логотип и наименование университета</w:t>
      </w:r>
    </w:p>
    <w:p w:rsidR="002D63F9" w:rsidRPr="00F60CF6" w:rsidRDefault="002D63F9" w:rsidP="002D63F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Школа_______________________________________________________________________</w:t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(ООП/ОПОП)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__________________________________________________________</w:t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школы (НОЦ)_______________________________________________________</w:t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выполнения </w:t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u w:val="single"/>
          <w:lang w:eastAsia="ru-RU"/>
        </w:rPr>
        <w:t>осенний / весенний семестр 2021</w:t>
      </w:r>
      <w:r w:rsidRPr="00F60CF6">
        <w:rPr>
          <w:rFonts w:ascii="Times New Roman" w:eastAsia="Times New Roman" w:hAnsi="Times New Roman" w:cs="Times New Roman"/>
          <w:u w:val="single"/>
          <w:lang w:eastAsia="ru-RU"/>
        </w:rPr>
        <w:t>/2022 учебного года)</w:t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РЕЙТИНГ-ПЛАН</w:t>
      </w: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выпускной квалификационной работы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052"/>
      </w:tblGrid>
      <w:tr w:rsidR="002D63F9" w:rsidRPr="00E76214" w:rsidTr="001D47FE">
        <w:tc>
          <w:tcPr>
            <w:tcW w:w="2802" w:type="dxa"/>
          </w:tcPr>
          <w:p w:rsidR="002D63F9" w:rsidRPr="00E76214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052" w:type="dxa"/>
          </w:tcPr>
          <w:p w:rsidR="002D63F9" w:rsidRPr="00E76214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</w:tr>
      <w:tr w:rsidR="002D63F9" w:rsidRPr="00E76214" w:rsidTr="001D47FE">
        <w:tc>
          <w:tcPr>
            <w:tcW w:w="2802" w:type="dxa"/>
          </w:tcPr>
          <w:p w:rsidR="002D63F9" w:rsidRPr="00E76214" w:rsidRDefault="002D63F9" w:rsidP="001D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</w:tcPr>
          <w:p w:rsidR="002D63F9" w:rsidRPr="00E76214" w:rsidRDefault="002D63F9" w:rsidP="001D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E76214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работы: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2D63F9" w:rsidRPr="00E76214" w:rsidTr="001D47FE">
        <w:tc>
          <w:tcPr>
            <w:tcW w:w="9854" w:type="dxa"/>
          </w:tcPr>
          <w:p w:rsidR="002D63F9" w:rsidRPr="009E5BF0" w:rsidRDefault="002D63F9" w:rsidP="001D47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9E5BF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указывается тема </w:t>
            </w:r>
            <w:r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ВКР, </w:t>
            </w:r>
            <w:r w:rsidR="0019273C"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 случае выполнения ВКР в группе – о</w:t>
            </w:r>
            <w:r w:rsidR="0019273C"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сновная / индивидуальная тема ВКР</w:t>
            </w:r>
          </w:p>
        </w:tc>
      </w:tr>
    </w:tbl>
    <w:p w:rsidR="002D63F9" w:rsidRPr="00E76214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3792"/>
      </w:tblGrid>
      <w:tr w:rsidR="002D63F9" w:rsidRPr="00E76214" w:rsidTr="001D47FE">
        <w:tc>
          <w:tcPr>
            <w:tcW w:w="6062" w:type="dxa"/>
          </w:tcPr>
          <w:p w:rsidR="002D63F9" w:rsidRPr="00E76214" w:rsidRDefault="002D63F9" w:rsidP="001D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обучающимся выполненной работы:</w:t>
            </w:r>
          </w:p>
        </w:tc>
        <w:tc>
          <w:tcPr>
            <w:tcW w:w="3792" w:type="dxa"/>
          </w:tcPr>
          <w:p w:rsidR="002D63F9" w:rsidRPr="00E76214" w:rsidRDefault="002D63F9" w:rsidP="001D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E76214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6100"/>
        <w:gridCol w:w="2268"/>
      </w:tblGrid>
      <w:tr w:rsidR="002D63F9" w:rsidRPr="00E76214" w:rsidTr="001D47FE">
        <w:tc>
          <w:tcPr>
            <w:tcW w:w="1521" w:type="dxa"/>
          </w:tcPr>
          <w:p w:rsidR="002D63F9" w:rsidRPr="00E76214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Дата </w:t>
            </w:r>
          </w:p>
          <w:p w:rsidR="002D63F9" w:rsidRPr="00E76214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6100" w:type="dxa"/>
          </w:tcPr>
          <w:p w:rsidR="002D63F9" w:rsidRPr="00E76214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Название раздела (модуля) /</w:t>
            </w:r>
          </w:p>
          <w:p w:rsidR="002D63F9" w:rsidRPr="00E76214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работы (исследования)</w:t>
            </w:r>
          </w:p>
        </w:tc>
        <w:tc>
          <w:tcPr>
            <w:tcW w:w="2268" w:type="dxa"/>
          </w:tcPr>
          <w:p w:rsidR="002D63F9" w:rsidRPr="00E76214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Максимальный</w:t>
            </w:r>
          </w:p>
          <w:p w:rsidR="002D63F9" w:rsidRPr="00E76214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балл раздела (модуля)</w:t>
            </w:r>
          </w:p>
        </w:tc>
      </w:tr>
      <w:tr w:rsidR="002D63F9" w:rsidRPr="00E76214" w:rsidTr="001D47FE">
        <w:tc>
          <w:tcPr>
            <w:tcW w:w="1521" w:type="dxa"/>
          </w:tcPr>
          <w:p w:rsidR="002D63F9" w:rsidRPr="00E76214" w:rsidRDefault="002D63F9" w:rsidP="001D4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i/>
                <w:lang w:eastAsia="ru-RU"/>
              </w:rPr>
              <w:t>…</w:t>
            </w:r>
          </w:p>
        </w:tc>
        <w:tc>
          <w:tcPr>
            <w:tcW w:w="6100" w:type="dxa"/>
          </w:tcPr>
          <w:p w:rsidR="002D63F9" w:rsidRPr="00E76214" w:rsidRDefault="002D63F9" w:rsidP="001D4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i/>
                <w:lang w:eastAsia="ru-RU"/>
              </w:rPr>
              <w:t>…</w:t>
            </w:r>
          </w:p>
        </w:tc>
        <w:tc>
          <w:tcPr>
            <w:tcW w:w="2268" w:type="dxa"/>
          </w:tcPr>
          <w:p w:rsidR="002D63F9" w:rsidRPr="00E76214" w:rsidRDefault="002D63F9" w:rsidP="001D47F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i/>
                <w:lang w:eastAsia="ru-RU"/>
              </w:rPr>
              <w:t>…</w:t>
            </w:r>
          </w:p>
        </w:tc>
      </w:tr>
    </w:tbl>
    <w:p w:rsidR="002D63F9" w:rsidRPr="00E76214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СОСТАВИЛ:</w:t>
      </w:r>
    </w:p>
    <w:p w:rsidR="002D63F9" w:rsidRPr="00E76214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2D63F9" w:rsidRPr="00F60CF6" w:rsidTr="001D47FE">
        <w:trPr>
          <w:trHeight w:val="269"/>
        </w:trPr>
        <w:tc>
          <w:tcPr>
            <w:tcW w:w="2660" w:type="dxa"/>
          </w:tcPr>
          <w:p w:rsidR="002D63F9" w:rsidRPr="00E76214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2D63F9" w:rsidRPr="00E76214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E76214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</w:tcPr>
          <w:p w:rsidR="002D63F9" w:rsidRPr="00E76214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17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Консультант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17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ООП/ОПОП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17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701"/>
        <w:gridCol w:w="1446"/>
      </w:tblGrid>
      <w:tr w:rsidR="002D63F9" w:rsidRPr="00F60CF6" w:rsidTr="001D47FE">
        <w:tc>
          <w:tcPr>
            <w:tcW w:w="195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82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46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195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Calibri" w:eastAsia="Calibri" w:hAnsi="Calibri" w:cs="Calibri"/>
          <w:lang w:eastAsia="ru-RU"/>
        </w:rPr>
        <w:br w:type="page"/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7" w:name="_Toc112657841"/>
      <w:bookmarkStart w:id="98" w:name="_Toc117593301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Е</w:t>
      </w:r>
      <w:bookmarkEnd w:id="97"/>
      <w:bookmarkEnd w:id="98"/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9" w:name="_Toc112657842"/>
      <w:bookmarkStart w:id="100" w:name="_Toc117593302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(обязательное)</w:t>
      </w:r>
      <w:bookmarkEnd w:id="99"/>
      <w:bookmarkEnd w:id="100"/>
    </w:p>
    <w:p w:rsidR="002D63F9" w:rsidRPr="00755951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01" w:name="_Toc112657843"/>
      <w:bookmarkStart w:id="102" w:name="_Toc117593303"/>
      <w:r w:rsidRPr="00755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 представления планируемых результатов обучения</w:t>
      </w:r>
      <w:bookmarkEnd w:id="101"/>
      <w:bookmarkEnd w:id="102"/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ООП/ОПОП</w:t>
      </w:r>
    </w:p>
    <w:p w:rsidR="002D63F9" w:rsidRPr="00F60CF6" w:rsidRDefault="002D63F9" w:rsidP="002D63F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(пример)</w:t>
      </w:r>
      <w:r w:rsidRPr="00F60CF6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footnoteReference w:id="12"/>
      </w: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084"/>
      </w:tblGrid>
      <w:tr w:rsidR="002D63F9" w:rsidRPr="00F60CF6" w:rsidTr="001D47FE">
        <w:trPr>
          <w:jc w:val="center"/>
        </w:trPr>
        <w:tc>
          <w:tcPr>
            <w:tcW w:w="1838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8084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компетенции</w:t>
            </w:r>
          </w:p>
        </w:tc>
      </w:tr>
      <w:tr w:rsidR="002D63F9" w:rsidRPr="00F60CF6" w:rsidTr="001D47FE">
        <w:trPr>
          <w:jc w:val="center"/>
        </w:trPr>
        <w:tc>
          <w:tcPr>
            <w:tcW w:w="9922" w:type="dxa"/>
            <w:gridSpan w:val="2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Универсальные компетенции</w:t>
            </w:r>
          </w:p>
        </w:tc>
      </w:tr>
      <w:tr w:rsidR="002D63F9" w:rsidRPr="00F60CF6" w:rsidTr="001D47FE">
        <w:trPr>
          <w:jc w:val="center"/>
        </w:trPr>
        <w:tc>
          <w:tcPr>
            <w:tcW w:w="1838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УК(У)-1</w:t>
            </w:r>
          </w:p>
        </w:tc>
        <w:tc>
          <w:tcPr>
            <w:tcW w:w="8084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D63F9" w:rsidRPr="00F60CF6" w:rsidTr="001D47FE">
        <w:trPr>
          <w:jc w:val="center"/>
        </w:trPr>
        <w:tc>
          <w:tcPr>
            <w:tcW w:w="1838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УК(У)-2</w:t>
            </w:r>
          </w:p>
        </w:tc>
        <w:tc>
          <w:tcPr>
            <w:tcW w:w="8084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D63F9" w:rsidRPr="00F60CF6" w:rsidTr="001D47FE">
        <w:trPr>
          <w:jc w:val="center"/>
        </w:trPr>
        <w:tc>
          <w:tcPr>
            <w:tcW w:w="1838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084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3F9" w:rsidRPr="00F60CF6" w:rsidTr="001D47FE">
        <w:trPr>
          <w:jc w:val="center"/>
        </w:trPr>
        <w:tc>
          <w:tcPr>
            <w:tcW w:w="9922" w:type="dxa"/>
            <w:gridSpan w:val="2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2D63F9" w:rsidRPr="00F60CF6" w:rsidTr="001D47FE">
        <w:trPr>
          <w:jc w:val="center"/>
        </w:trPr>
        <w:tc>
          <w:tcPr>
            <w:tcW w:w="1838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ОПК(У)-1</w:t>
            </w:r>
          </w:p>
        </w:tc>
        <w:tc>
          <w:tcPr>
            <w:tcW w:w="8084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применять естественно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оптотехники, оптических и оптико-электронных приборов и комплексов</w:t>
            </w:r>
          </w:p>
        </w:tc>
      </w:tr>
      <w:tr w:rsidR="002D63F9" w:rsidRPr="00F60CF6" w:rsidTr="001D47FE">
        <w:trPr>
          <w:jc w:val="center"/>
        </w:trPr>
        <w:tc>
          <w:tcPr>
            <w:tcW w:w="1838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ОПК(У)-2</w:t>
            </w:r>
          </w:p>
        </w:tc>
        <w:tc>
          <w:tcPr>
            <w:tcW w:w="8084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профессиональную деятельность с учетом экономических, экологических, интеллектуально правовых, социальных и других ограничений на всех этапах жизненного цикла технических объектов и процессов</w:t>
            </w:r>
          </w:p>
        </w:tc>
      </w:tr>
      <w:tr w:rsidR="002D63F9" w:rsidRPr="00F60CF6" w:rsidTr="001D47FE">
        <w:trPr>
          <w:jc w:val="center"/>
        </w:trPr>
        <w:tc>
          <w:tcPr>
            <w:tcW w:w="1838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084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3F9" w:rsidRPr="00F60CF6" w:rsidTr="001D47FE">
        <w:trPr>
          <w:jc w:val="center"/>
        </w:trPr>
        <w:tc>
          <w:tcPr>
            <w:tcW w:w="9922" w:type="dxa"/>
            <w:gridSpan w:val="2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2D63F9" w:rsidRPr="00F60CF6" w:rsidTr="001D47FE">
        <w:trPr>
          <w:jc w:val="center"/>
        </w:trPr>
        <w:tc>
          <w:tcPr>
            <w:tcW w:w="1838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ПК(У)-1</w:t>
            </w:r>
          </w:p>
        </w:tc>
        <w:tc>
          <w:tcPr>
            <w:tcW w:w="8084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формированию технических требований и заданий на проектирование и конструирование оптических и опт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ико-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 приборов, комплексов и их составных частей</w:t>
            </w:r>
          </w:p>
        </w:tc>
      </w:tr>
      <w:tr w:rsidR="002D63F9" w:rsidRPr="00F60CF6" w:rsidTr="001D47FE">
        <w:trPr>
          <w:jc w:val="center"/>
        </w:trPr>
        <w:tc>
          <w:tcPr>
            <w:tcW w:w="1838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ПК(У)-2</w:t>
            </w:r>
          </w:p>
        </w:tc>
        <w:tc>
          <w:tcPr>
            <w:tcW w:w="8084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математическому моделированию процессов и объектов оптотехники и их исследованию на базе профессиональных пакетов автоматизированного проектирования и самостоятельно разработанных программных продуктов</w:t>
            </w:r>
          </w:p>
        </w:tc>
      </w:tr>
      <w:tr w:rsidR="002D63F9" w:rsidRPr="00F60CF6" w:rsidTr="001D47FE">
        <w:trPr>
          <w:jc w:val="center"/>
        </w:trPr>
        <w:tc>
          <w:tcPr>
            <w:tcW w:w="1838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084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br w:type="page"/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3" w:name="_Toc112657844"/>
      <w:bookmarkStart w:id="104" w:name="_Toc117593304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Ж.1</w:t>
      </w:r>
      <w:bookmarkEnd w:id="103"/>
      <w:bookmarkEnd w:id="104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5" w:name="_Toc112657845"/>
      <w:bookmarkStart w:id="106" w:name="_Toc117593305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(обязательное)</w:t>
      </w:r>
      <w:bookmarkEnd w:id="105"/>
      <w:bookmarkEnd w:id="106"/>
    </w:p>
    <w:p w:rsidR="002D63F9" w:rsidRPr="00755951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07" w:name="_Toc112657846"/>
      <w:bookmarkStart w:id="108" w:name="_Toc117593306"/>
      <w:r w:rsidRPr="00755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 оформления титульного листа ВКР бакалавра</w:t>
      </w:r>
      <w:bookmarkEnd w:id="107"/>
      <w:bookmarkEnd w:id="108"/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6C6" w:rsidRPr="00BF5A13" w:rsidRDefault="006526C6" w:rsidP="006526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>Актуальны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>е</w:t>
      </w:r>
      <w:r w:rsidRPr="00BF5A13"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>логотип и наименование университета</w:t>
      </w: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Школа________________________________________________________________________</w:t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________________________________________________________</w:t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ООП/ОПОП___________________________________________________________________</w:t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школы (НОЦ)________________________________________________________</w:t>
      </w:r>
    </w:p>
    <w:p w:rsidR="002D63F9" w:rsidRPr="00835029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ВЫПУСКНАЯ КВАЛИФИКАЦИОННАЯ РАБОТА БАКАЛАВРА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2D63F9" w:rsidRPr="00F60CF6" w:rsidTr="001D47FE">
        <w:tc>
          <w:tcPr>
            <w:tcW w:w="9747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работы</w:t>
            </w:r>
          </w:p>
        </w:tc>
      </w:tr>
      <w:tr w:rsidR="002D63F9" w:rsidRPr="00F60CF6" w:rsidTr="001D47FE">
        <w:tc>
          <w:tcPr>
            <w:tcW w:w="9747" w:type="dxa"/>
          </w:tcPr>
          <w:p w:rsidR="002D63F9" w:rsidRPr="0019273C" w:rsidRDefault="002D63F9" w:rsidP="0019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9273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указывается тема ВКР</w:t>
            </w:r>
            <w:r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, </w:t>
            </w:r>
            <w:r w:rsidR="0019273C"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 случае выполнения ВКР в группе – о</w:t>
            </w:r>
            <w:r w:rsidR="0019273C"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сновная / индивидуальная тема ВКР</w:t>
            </w:r>
          </w:p>
        </w:tc>
      </w:tr>
    </w:tbl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__________</w:t>
      </w:r>
    </w:p>
    <w:p w:rsidR="002D63F9" w:rsidRPr="00835029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701"/>
        <w:gridCol w:w="1275"/>
      </w:tblGrid>
      <w:tr w:rsidR="002D63F9" w:rsidRPr="00F60CF6" w:rsidTr="001D47FE">
        <w:tc>
          <w:tcPr>
            <w:tcW w:w="195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82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75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195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9F74E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ВКР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275"/>
      </w:tblGrid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75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(при наличии)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275"/>
      </w:tblGrid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75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КОНСУЛЬТАНТЫ ПО РАЗДЕЛАМ:</w:t>
      </w:r>
    </w:p>
    <w:p w:rsidR="002D63F9" w:rsidRPr="00F60CF6" w:rsidRDefault="002D63F9" w:rsidP="002D63F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«Финансовый менеджмент, ресурсоэффективность и ресурсосбережение»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275"/>
      </w:tblGrid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75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tabs>
          <w:tab w:val="left" w:pos="284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«Социальная ответственность»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275"/>
      </w:tblGrid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75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Нормоконтроль (при наличии)</w:t>
      </w:r>
    </w:p>
    <w:tbl>
      <w:tblPr>
        <w:tblW w:w="975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2409"/>
        <w:gridCol w:w="1701"/>
        <w:gridCol w:w="1701"/>
        <w:gridCol w:w="1254"/>
      </w:tblGrid>
      <w:tr w:rsidR="002D63F9" w:rsidRPr="00F60CF6" w:rsidTr="001D47F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 степень, звание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ДОПУСТИТЬ К ЗАЩИТЕ: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275"/>
      </w:tblGrid>
      <w:tr w:rsidR="002D63F9" w:rsidRPr="00F60CF6" w:rsidTr="001D47FE">
        <w:tc>
          <w:tcPr>
            <w:tcW w:w="2660" w:type="dxa"/>
            <w:tcBorders>
              <w:bottom w:val="single" w:sz="4" w:space="0" w:color="000000"/>
            </w:tcBorders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Руководитель ООП/ОПОП,</w:t>
            </w:r>
          </w:p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2660" w:type="dxa"/>
            <w:tcBorders>
              <w:bottom w:val="single" w:sz="4" w:space="0" w:color="auto"/>
            </w:tcBorders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должность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 – 20__ г.</w:t>
      </w:r>
      <w:r w:rsidRPr="00F60CF6">
        <w:rPr>
          <w:rFonts w:ascii="Calibri" w:eastAsia="Calibri" w:hAnsi="Calibri" w:cs="Calibri"/>
          <w:lang w:eastAsia="ru-RU"/>
        </w:rPr>
        <w:br w:type="page"/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9" w:name="_Toc112657847"/>
      <w:bookmarkStart w:id="110" w:name="_Toc117593307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Ж.2</w:t>
      </w:r>
      <w:bookmarkEnd w:id="109"/>
      <w:bookmarkEnd w:id="110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1" w:name="_Toc112657848"/>
      <w:bookmarkStart w:id="112" w:name="_Toc117593308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(обязательное)</w:t>
      </w:r>
      <w:bookmarkEnd w:id="111"/>
      <w:bookmarkEnd w:id="112"/>
    </w:p>
    <w:p w:rsidR="002D63F9" w:rsidRPr="00755951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13" w:name="_Toc112657849"/>
      <w:bookmarkStart w:id="114" w:name="_Toc117593309"/>
      <w:r w:rsidRPr="00755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 оформления титульного листа ВКР специалиста</w:t>
      </w:r>
      <w:bookmarkEnd w:id="113"/>
      <w:bookmarkEnd w:id="114"/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CAE" w:rsidRPr="00BF5A13" w:rsidRDefault="009E4CAE" w:rsidP="009E4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>Актуальны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>е</w:t>
      </w:r>
      <w:r w:rsidRPr="00BF5A13"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>логотип и наименование университета</w:t>
      </w: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Школа________________________________________________________________________</w:t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подготовки________________________________________________________</w:t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ООП/ОПОП___________________________________________________________________</w:t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школы (НОЦ)________________________________________________________</w:t>
      </w:r>
    </w:p>
    <w:p w:rsidR="002D63F9" w:rsidRPr="00835029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ВЫПУСКНАЯ КВАЛИФИКАЦИОННАЯ РАБОТА СПЕЦИАЛИСТА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2D63F9" w:rsidRPr="00F60CF6" w:rsidTr="001D47FE">
        <w:tc>
          <w:tcPr>
            <w:tcW w:w="9854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работы</w:t>
            </w:r>
          </w:p>
        </w:tc>
      </w:tr>
      <w:tr w:rsidR="002D63F9" w:rsidRPr="00F60CF6" w:rsidTr="001D47FE">
        <w:tc>
          <w:tcPr>
            <w:tcW w:w="9854" w:type="dxa"/>
          </w:tcPr>
          <w:p w:rsidR="002D63F9" w:rsidRPr="0019273C" w:rsidRDefault="002D63F9" w:rsidP="0019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9273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указывается тема ВКР, </w:t>
            </w:r>
            <w:r w:rsidR="0019273C"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 случае выполнения ВКР в группе – о</w:t>
            </w:r>
            <w:r w:rsidR="0019273C"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сновная / индивидуальная тема ВКР</w:t>
            </w:r>
          </w:p>
        </w:tc>
      </w:tr>
    </w:tbl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__________</w:t>
      </w:r>
    </w:p>
    <w:p w:rsidR="002D63F9" w:rsidRPr="009F74E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701"/>
        <w:gridCol w:w="1417"/>
      </w:tblGrid>
      <w:tr w:rsidR="002D63F9" w:rsidRPr="00F60CF6" w:rsidTr="001D47FE">
        <w:tc>
          <w:tcPr>
            <w:tcW w:w="195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82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17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195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ВКР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17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(при наличии)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17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КОНСУЛЬТАНТЫ ПО РАЗДЕЛАМ:</w:t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«Финансовый менеджмент, ресурсоэффективность и ресурсосбережение»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17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«Социальная ответственность»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17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Нормоконтроль (при наличии)</w:t>
      </w:r>
    </w:p>
    <w:tbl>
      <w:tblPr>
        <w:tblW w:w="992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2409"/>
        <w:gridCol w:w="1701"/>
        <w:gridCol w:w="1701"/>
        <w:gridCol w:w="1418"/>
      </w:tblGrid>
      <w:tr w:rsidR="002D63F9" w:rsidRPr="00F60CF6" w:rsidTr="001D47F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3F9" w:rsidRPr="00F60CF6" w:rsidRDefault="002457B0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Ученая </w:t>
            </w:r>
            <w:r w:rsidR="002D63F9"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степень, звание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ДОПУСТИТЬ К ЗАЩИТЕ: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Руководитель ООП/ОПОП, </w:t>
            </w:r>
          </w:p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17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должность</w:t>
            </w: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 – 20__ г.</w:t>
      </w:r>
      <w:r w:rsidRPr="00F60CF6">
        <w:rPr>
          <w:rFonts w:ascii="Calibri" w:eastAsia="Calibri" w:hAnsi="Calibri" w:cs="Calibri"/>
          <w:lang w:eastAsia="ru-RU"/>
        </w:rPr>
        <w:br w:type="page"/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5" w:name="_Toc112657850"/>
      <w:bookmarkStart w:id="116" w:name="_Toc117593310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Ж.3</w:t>
      </w:r>
      <w:bookmarkEnd w:id="115"/>
      <w:bookmarkEnd w:id="116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7" w:name="_Toc112657851"/>
      <w:bookmarkStart w:id="118" w:name="_Toc117593311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(обязательное)</w:t>
      </w:r>
      <w:bookmarkEnd w:id="117"/>
      <w:bookmarkEnd w:id="118"/>
    </w:p>
    <w:p w:rsidR="002D63F9" w:rsidRPr="00755951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19" w:name="_Toc112657852"/>
      <w:bookmarkStart w:id="120" w:name="_Toc117593312"/>
      <w:r w:rsidRPr="00755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 оформления титульного листа ВКР магистранта</w:t>
      </w:r>
      <w:bookmarkEnd w:id="119"/>
      <w:bookmarkEnd w:id="120"/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CAE" w:rsidRPr="00BF5A13" w:rsidRDefault="009E4CAE" w:rsidP="009E4C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F5A13"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>Актуальны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>е</w:t>
      </w:r>
      <w:r w:rsidRPr="00BF5A13"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  <w:lang w:eastAsia="ru-RU"/>
        </w:rPr>
        <w:t>логотип и наименование университета</w:t>
      </w: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Школа________________________________________________________________________</w:t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подготовки_______________________________________________________</w:t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ООП/ОПОП___________________________________________________________________</w:t>
      </w: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школы (НОЦ)_______________________________________________________</w:t>
      </w:r>
    </w:p>
    <w:p w:rsidR="002D63F9" w:rsidRPr="009F74E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2D63F9" w:rsidRPr="00835029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ВЫПУСКНАЯ КВАЛИФИКАЦИОННАЯ РАБОТА МАГИСТРАНТА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2D63F9" w:rsidRPr="00835029" w:rsidTr="001D47FE">
        <w:tc>
          <w:tcPr>
            <w:tcW w:w="9854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работы</w:t>
            </w:r>
          </w:p>
        </w:tc>
      </w:tr>
      <w:tr w:rsidR="002D63F9" w:rsidRPr="00835029" w:rsidTr="001D47FE">
        <w:tc>
          <w:tcPr>
            <w:tcW w:w="9854" w:type="dxa"/>
          </w:tcPr>
          <w:p w:rsidR="002D63F9" w:rsidRPr="0019273C" w:rsidRDefault="002D63F9" w:rsidP="0019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9273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указывается тема ВКР</w:t>
            </w:r>
            <w:r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, </w:t>
            </w:r>
            <w:r w:rsidR="0019273C"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 случае выполнения ВКР в группе – о</w:t>
            </w:r>
            <w:r w:rsidR="0019273C"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сновная / индивидуальная тема ВКР</w:t>
            </w:r>
          </w:p>
        </w:tc>
      </w:tr>
    </w:tbl>
    <w:p w:rsidR="002D63F9" w:rsidRPr="00835029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02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__________</w:t>
      </w:r>
    </w:p>
    <w:p w:rsidR="002D63F9" w:rsidRPr="009F74E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2D63F9" w:rsidRPr="00835029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0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701"/>
        <w:gridCol w:w="1417"/>
      </w:tblGrid>
      <w:tr w:rsidR="002D63F9" w:rsidRPr="00835029" w:rsidTr="001D47FE">
        <w:tc>
          <w:tcPr>
            <w:tcW w:w="1951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820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17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835029" w:rsidTr="001D47FE">
        <w:tc>
          <w:tcPr>
            <w:tcW w:w="1951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835029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ВКР 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2D63F9" w:rsidRPr="00835029" w:rsidTr="001D47FE">
        <w:tc>
          <w:tcPr>
            <w:tcW w:w="2660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17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835029" w:rsidTr="001D47FE">
        <w:tc>
          <w:tcPr>
            <w:tcW w:w="2660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835029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0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(при наличии)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2D63F9" w:rsidRPr="00835029" w:rsidTr="001D47F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835029" w:rsidTr="001D47F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835029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КОНСУЛЬТАНТЫ ПО РАЗДЕЛАМ:</w:t>
      </w:r>
    </w:p>
    <w:p w:rsidR="002D63F9" w:rsidRPr="00835029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«Финансовый менеджмент, ресурсоэффективность и ресурсосбережение»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2D63F9" w:rsidRPr="00835029" w:rsidTr="001D47FE">
        <w:tc>
          <w:tcPr>
            <w:tcW w:w="2660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17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835029" w:rsidTr="001D47FE">
        <w:tc>
          <w:tcPr>
            <w:tcW w:w="2660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835029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«Социальная ответственность»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2D63F9" w:rsidRPr="00835029" w:rsidTr="001D47FE">
        <w:tc>
          <w:tcPr>
            <w:tcW w:w="2660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17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835029" w:rsidTr="001D47FE">
        <w:tc>
          <w:tcPr>
            <w:tcW w:w="2660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835029" w:rsidRDefault="002D63F9" w:rsidP="002D63F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Нормоконтроль (при наличии)</w:t>
      </w:r>
    </w:p>
    <w:tbl>
      <w:tblPr>
        <w:tblW w:w="992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2409"/>
        <w:gridCol w:w="1701"/>
        <w:gridCol w:w="1701"/>
        <w:gridCol w:w="1418"/>
      </w:tblGrid>
      <w:tr w:rsidR="002D63F9" w:rsidRPr="00835029" w:rsidTr="001D47F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3F9" w:rsidRPr="00835029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3F9" w:rsidRPr="00835029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3F9" w:rsidRPr="00835029" w:rsidRDefault="002457B0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Ученая </w:t>
            </w:r>
            <w:r w:rsidR="002D63F9"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степень, звание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3F9" w:rsidRPr="00835029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9" w:rsidRPr="00835029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835029" w:rsidTr="001D47F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3F9" w:rsidRPr="00835029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3F9" w:rsidRPr="00835029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3F9" w:rsidRPr="00835029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3F9" w:rsidRPr="00835029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835029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63F9" w:rsidRPr="00835029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ДОПУСТИТЬ К ЗАЩИТЕ: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417"/>
      </w:tblGrid>
      <w:tr w:rsidR="002D63F9" w:rsidRPr="00835029" w:rsidTr="001D47FE">
        <w:tc>
          <w:tcPr>
            <w:tcW w:w="2660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Руководитель ООП/ОПОП, </w:t>
            </w:r>
          </w:p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417" w:type="dxa"/>
          </w:tcPr>
          <w:p w:rsidR="002D63F9" w:rsidRPr="00835029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835029" w:rsidTr="001D47FE">
        <w:tc>
          <w:tcPr>
            <w:tcW w:w="2660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должность</w:t>
            </w:r>
          </w:p>
        </w:tc>
        <w:tc>
          <w:tcPr>
            <w:tcW w:w="2410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D63F9" w:rsidRPr="00835029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835029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 – 20__ г.</w:t>
      </w:r>
      <w:r w:rsidRPr="0083502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1" w:name="_Toc112657865"/>
      <w:bookmarkStart w:id="122" w:name="_Toc117593325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И</w:t>
      </w:r>
      <w:bookmarkEnd w:id="121"/>
      <w:bookmarkEnd w:id="122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3" w:name="_Toc112657866"/>
      <w:bookmarkStart w:id="124" w:name="_Toc117593326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(обязательное)</w:t>
      </w:r>
      <w:bookmarkEnd w:id="123"/>
      <w:bookmarkEnd w:id="124"/>
    </w:p>
    <w:p w:rsidR="002D63F9" w:rsidRPr="00755951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25" w:name="_Toc112657867"/>
      <w:bookmarkStart w:id="126" w:name="_Toc117593327"/>
      <w:r w:rsidRPr="00755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 реферата к ВКР</w:t>
      </w:r>
      <w:bookmarkEnd w:id="125"/>
      <w:bookmarkEnd w:id="126"/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РЕФЕРАТ</w:t>
      </w: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Выпускная квалификационная работа </w:t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</w:t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рис., </w:t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табл., __________источников, </w:t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прил.</w:t>
      </w: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слова: </w:t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исследования (разработки) является (ются) </w:t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 – </w:t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проводились (исследования, расчеты и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п.)</w:t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(исследований, расчетов и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п.)</w:t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конструктивные, технологические и технико-эксплуатационные характеристики:</w:t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внедрения: </w:t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применения: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эффективность/значимость работы</w:t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будущем планируется</w:t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200" w:line="276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F60CF6">
        <w:rPr>
          <w:rFonts w:ascii="Calibri" w:eastAsia="Calibri" w:hAnsi="Calibri" w:cs="Calibri"/>
          <w:lang w:eastAsia="ru-RU"/>
        </w:rPr>
        <w:br w:type="page"/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7" w:name="_Toc112657868"/>
      <w:bookmarkStart w:id="128" w:name="_Toc117593328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К</w:t>
      </w:r>
      <w:bookmarkEnd w:id="127"/>
      <w:bookmarkEnd w:id="128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9" w:name="_Toc112657869"/>
      <w:bookmarkStart w:id="130" w:name="_Toc117593329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(обязательное)</w:t>
      </w:r>
      <w:bookmarkEnd w:id="129"/>
      <w:bookmarkEnd w:id="130"/>
    </w:p>
    <w:p w:rsidR="002D63F9" w:rsidRPr="00755951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31" w:name="_Toc112657870"/>
      <w:bookmarkStart w:id="132" w:name="_Toc117593330"/>
      <w:r w:rsidRPr="00755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 содержания ВКР</w:t>
      </w:r>
      <w:bookmarkEnd w:id="131"/>
      <w:bookmarkEnd w:id="132"/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</w:p>
    <w:p w:rsidR="002D63F9" w:rsidRPr="00F60CF6" w:rsidRDefault="002D63F9" w:rsidP="002D63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Определения, обозначения, сокращения, нормативные ссылки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</w:t>
      </w:r>
    </w:p>
    <w:p w:rsidR="002D63F9" w:rsidRPr="00F60CF6" w:rsidRDefault="002D63F9" w:rsidP="002D63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1 Основной раздел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</w:t>
      </w:r>
    </w:p>
    <w:p w:rsidR="002D63F9" w:rsidRPr="00F60CF6" w:rsidRDefault="002D63F9" w:rsidP="002D6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Обзор литературы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8</w:t>
      </w:r>
    </w:p>
    <w:p w:rsidR="002D63F9" w:rsidRPr="00F60CF6" w:rsidRDefault="002D63F9" w:rsidP="002D63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Выбор и обоснование принципа построения датчиков </w:t>
      </w:r>
    </w:p>
    <w:p w:rsidR="002D63F9" w:rsidRPr="00F60CF6" w:rsidRDefault="002D63F9" w:rsidP="002D63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электромагнитных колебаний. 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28</w:t>
      </w:r>
    </w:p>
    <w:p w:rsidR="002D63F9" w:rsidRPr="00F60CF6" w:rsidRDefault="002D63F9" w:rsidP="002D6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 Пути повышения точности датчиков частоты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30</w:t>
      </w:r>
    </w:p>
    <w:p w:rsidR="002D63F9" w:rsidRPr="00F60CF6" w:rsidRDefault="002D63F9" w:rsidP="002D6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1.2.2 Описание и обоснование метода измерения высокочастотных </w:t>
      </w:r>
    </w:p>
    <w:p w:rsidR="002D63F9" w:rsidRPr="00F60CF6" w:rsidRDefault="002D63F9" w:rsidP="002D63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электромагнитных колебаний с помощью электронного датчика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32</w:t>
      </w:r>
    </w:p>
    <w:p w:rsidR="002D63F9" w:rsidRPr="00F60CF6" w:rsidRDefault="002D63F9" w:rsidP="002D6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1.2.3 Расчет электронного датчика электромагнитных колебаний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35</w:t>
      </w:r>
    </w:p>
    <w:p w:rsidR="002D63F9" w:rsidRDefault="002D63F9" w:rsidP="002D63F9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1.2.4 Разработка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ункциональной схемы датчика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</w:p>
    <w:p w:rsidR="002D63F9" w:rsidRPr="00F60CF6" w:rsidRDefault="002D63F9" w:rsidP="002D63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 </w:t>
      </w:r>
      <w:r w:rsidRPr="00EF0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проведенного исследования (разработки)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40</w:t>
      </w:r>
    </w:p>
    <w:p w:rsidR="002D63F9" w:rsidRPr="00F60CF6" w:rsidRDefault="002D63F9" w:rsidP="002D63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15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Финансовый менеджмент, ресурсоэффективность и ресурсосбережение</w:t>
      </w:r>
      <w:r w:rsidRPr="00F60CF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61</w:t>
      </w:r>
      <w:bookmarkStart w:id="133" w:name="_Ref105078876"/>
      <w:r w:rsidRPr="00F60CF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3"/>
      </w:r>
      <w:bookmarkEnd w:id="133"/>
    </w:p>
    <w:p w:rsidR="002D63F9" w:rsidRPr="00F60CF6" w:rsidRDefault="002D63F9" w:rsidP="002D6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Социальная ответственность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71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instrText xml:space="preserve"> NOTEREF _Ref105078876 \h  \* MERGEFORMAT </w:instrTex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13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end"/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77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публикаций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78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используемых источников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79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А Наименование раздела на иностранном языке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81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Б Методика расчета надежности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81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Д (формат А1)</w:t>
      </w:r>
      <w:r w:rsidRPr="00F60C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4"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структурная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90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200" w:line="276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F60CF6">
        <w:rPr>
          <w:rFonts w:ascii="Calibri" w:eastAsia="Calibri" w:hAnsi="Calibri" w:cs="Calibri"/>
          <w:lang w:eastAsia="ru-RU"/>
        </w:rPr>
        <w:br w:type="page"/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4" w:name="_Toc112657871"/>
      <w:bookmarkStart w:id="135" w:name="_Toc117593331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Л</w:t>
      </w:r>
      <w:bookmarkEnd w:id="134"/>
      <w:bookmarkEnd w:id="135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6" w:name="_Toc112657872"/>
      <w:bookmarkStart w:id="137" w:name="_Toc117593332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(обязательное)</w:t>
      </w:r>
      <w:bookmarkEnd w:id="136"/>
      <w:bookmarkEnd w:id="137"/>
    </w:p>
    <w:p w:rsidR="002D63F9" w:rsidRPr="00356F1E" w:rsidRDefault="00BB3B0F" w:rsidP="000777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38" w:name="_Toc112657873"/>
      <w:bookmarkStart w:id="139" w:name="_Toc117593333"/>
      <w:r w:rsidRPr="00356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</w:t>
      </w:r>
      <w:r w:rsidR="00356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орма задания к разделу</w:t>
      </w:r>
      <w:r w:rsidR="002D63F9" w:rsidRPr="00356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140" w:name="_Toc112657874"/>
      <w:r w:rsidR="00077760" w:rsidRPr="00356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«Финансовый менеджмент, ресурсоэффективность и ресурсосбережение»</w:t>
      </w:r>
      <w:bookmarkEnd w:id="140"/>
      <w:r w:rsidR="00077760" w:rsidRPr="00356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77760" w:rsidRPr="00356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для </w:t>
      </w:r>
      <w:r w:rsidR="002D63F9" w:rsidRPr="00356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ВКР бакалавра</w:t>
      </w:r>
      <w:bookmarkEnd w:id="138"/>
      <w:r w:rsidR="009E4C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специалиста, магистранта</w:t>
      </w:r>
      <w:bookmarkEnd w:id="139"/>
      <w:r w:rsidR="002D63F9" w:rsidRPr="00356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D63F9" w:rsidRPr="00F60CF6" w:rsidRDefault="002D63F9" w:rsidP="002D63F9">
      <w:pPr>
        <w:spacing w:after="200" w:line="276" w:lineRule="auto"/>
        <w:rPr>
          <w:rFonts w:ascii="Calibri" w:eastAsia="Calibri" w:hAnsi="Calibri" w:cs="Calibri"/>
          <w:sz w:val="8"/>
          <w:lang w:eastAsia="ru-RU"/>
        </w:rPr>
      </w:pPr>
    </w:p>
    <w:p w:rsidR="002D63F9" w:rsidRPr="009E4CAE" w:rsidRDefault="00C958A3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К РАЗДЕЛУ</w:t>
      </w:r>
      <w:r w:rsidR="002D63F9"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«ФИНАНСОВЫЙ МЕНЕДЖМЕНТ, РЕСУРСОЭФФЕКТИВНОСТЬ </w:t>
      </w:r>
      <w:r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РЕСУРСОСБЕРЕЖЕНИЕ»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052"/>
      </w:tblGrid>
      <w:tr w:rsidR="002D63F9" w:rsidRPr="00F60CF6" w:rsidTr="001D47FE">
        <w:tc>
          <w:tcPr>
            <w:tcW w:w="2802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052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</w:tr>
      <w:tr w:rsidR="002D63F9" w:rsidRPr="00F60CF6" w:rsidTr="001D47FE">
        <w:tc>
          <w:tcPr>
            <w:tcW w:w="2802" w:type="dxa"/>
          </w:tcPr>
          <w:p w:rsidR="002D63F9" w:rsidRPr="00F60CF6" w:rsidRDefault="002D63F9" w:rsidP="001D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</w:tcPr>
          <w:p w:rsidR="002D63F9" w:rsidRPr="00F60CF6" w:rsidRDefault="002D63F9" w:rsidP="001D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02"/>
        <w:gridCol w:w="2679"/>
        <w:gridCol w:w="2570"/>
        <w:gridCol w:w="2600"/>
      </w:tblGrid>
      <w:tr w:rsidR="002D63F9" w:rsidRPr="00F60CF6" w:rsidTr="001D47FE">
        <w:tc>
          <w:tcPr>
            <w:tcW w:w="2002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Школа </w:t>
            </w:r>
          </w:p>
        </w:tc>
        <w:tc>
          <w:tcPr>
            <w:tcW w:w="2679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7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Отделение школы (НОЦ)</w:t>
            </w:r>
          </w:p>
        </w:tc>
        <w:tc>
          <w:tcPr>
            <w:tcW w:w="260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D63F9" w:rsidRPr="00F60CF6" w:rsidTr="001D47FE">
        <w:tc>
          <w:tcPr>
            <w:tcW w:w="2002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2679" w:type="dxa"/>
          </w:tcPr>
          <w:p w:rsidR="002D63F9" w:rsidRPr="00F60CF6" w:rsidRDefault="002D63F9" w:rsidP="001D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Направление/</w:t>
            </w: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ООП</w:t>
            </w: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en-US" w:eastAsia="ru-RU"/>
              </w:rPr>
              <w:t>/</w:t>
            </w: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ОПОП</w:t>
            </w:r>
          </w:p>
        </w:tc>
        <w:tc>
          <w:tcPr>
            <w:tcW w:w="2600" w:type="dxa"/>
          </w:tcPr>
          <w:p w:rsidR="002D63F9" w:rsidRPr="00F60CF6" w:rsidRDefault="002D63F9" w:rsidP="001D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4498"/>
      </w:tblGrid>
      <w:tr w:rsidR="002D63F9" w:rsidRPr="00F60CF6" w:rsidTr="001D47FE">
        <w:trPr>
          <w:trHeight w:val="340"/>
        </w:trPr>
        <w:tc>
          <w:tcPr>
            <w:tcW w:w="9851" w:type="dxa"/>
            <w:gridSpan w:val="2"/>
          </w:tcPr>
          <w:p w:rsidR="002D63F9" w:rsidRPr="00F60CF6" w:rsidRDefault="002D63F9" w:rsidP="001D47FE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Исходные данные к разделу «Финансовый менеджмент, ресурсоэффективность и ресурсосбережение»:</w:t>
            </w:r>
          </w:p>
        </w:tc>
      </w:tr>
      <w:tr w:rsidR="002D63F9" w:rsidRPr="00F60CF6" w:rsidTr="001D47FE">
        <w:trPr>
          <w:trHeight w:val="440"/>
        </w:trPr>
        <w:tc>
          <w:tcPr>
            <w:tcW w:w="5353" w:type="dxa"/>
            <w:tcBorders>
              <w:bottom w:val="single" w:sz="4" w:space="0" w:color="000000"/>
            </w:tcBorders>
          </w:tcPr>
          <w:p w:rsidR="002D63F9" w:rsidRPr="00F60CF6" w:rsidRDefault="002D63F9" w:rsidP="001D47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66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Стоимость ресурсов научного исследования (НИ): материально-технических, энергетических, финансовых, информационных и человеческих</w:t>
            </w:r>
          </w:p>
        </w:tc>
        <w:tc>
          <w:tcPr>
            <w:tcW w:w="4498" w:type="dxa"/>
            <w:tcBorders>
              <w:bottom w:val="single" w:sz="4" w:space="0" w:color="000000"/>
            </w:tcBorders>
          </w:tcPr>
          <w:p w:rsidR="002D63F9" w:rsidRPr="00F60CF6" w:rsidRDefault="002D63F9" w:rsidP="001D4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2D63F9" w:rsidRPr="00F60CF6" w:rsidTr="001D47FE">
        <w:trPr>
          <w:trHeight w:val="253"/>
        </w:trPr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</w:tcPr>
          <w:p w:rsidR="002D63F9" w:rsidRPr="00F60CF6" w:rsidRDefault="002D63F9" w:rsidP="001D47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66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Нормы и нормативы расходования ресурсов</w:t>
            </w:r>
          </w:p>
        </w:tc>
        <w:tc>
          <w:tcPr>
            <w:tcW w:w="4498" w:type="dxa"/>
            <w:tcBorders>
              <w:top w:val="single" w:sz="4" w:space="0" w:color="000000"/>
              <w:bottom w:val="single" w:sz="4" w:space="0" w:color="000000"/>
            </w:tcBorders>
          </w:tcPr>
          <w:p w:rsidR="002D63F9" w:rsidRPr="00F60CF6" w:rsidRDefault="002D63F9" w:rsidP="001D4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2D63F9" w:rsidRPr="00F60CF6" w:rsidTr="001D47FE">
        <w:trPr>
          <w:trHeight w:val="461"/>
        </w:trPr>
        <w:tc>
          <w:tcPr>
            <w:tcW w:w="5353" w:type="dxa"/>
            <w:tcBorders>
              <w:top w:val="single" w:sz="4" w:space="0" w:color="000000"/>
            </w:tcBorders>
          </w:tcPr>
          <w:p w:rsidR="002D63F9" w:rsidRPr="00F60CF6" w:rsidRDefault="002D63F9" w:rsidP="001D47FE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66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Используемая система налогообложения, ставки налогов, отчислений, дисконтирования и кредитования</w:t>
            </w:r>
          </w:p>
        </w:tc>
        <w:tc>
          <w:tcPr>
            <w:tcW w:w="4498" w:type="dxa"/>
            <w:tcBorders>
              <w:top w:val="single" w:sz="4" w:space="0" w:color="000000"/>
            </w:tcBorders>
          </w:tcPr>
          <w:p w:rsidR="002D63F9" w:rsidRPr="00F60CF6" w:rsidRDefault="002D63F9" w:rsidP="001D4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2D63F9" w:rsidRPr="00F60CF6" w:rsidTr="001D47FE">
        <w:trPr>
          <w:trHeight w:val="461"/>
        </w:trPr>
        <w:tc>
          <w:tcPr>
            <w:tcW w:w="9851" w:type="dxa"/>
            <w:gridSpan w:val="2"/>
            <w:tcBorders>
              <w:top w:val="single" w:sz="4" w:space="0" w:color="000000"/>
            </w:tcBorders>
            <w:vAlign w:val="center"/>
          </w:tcPr>
          <w:p w:rsidR="002D63F9" w:rsidRPr="009E4CAE" w:rsidRDefault="002D63F9" w:rsidP="009E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E4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</w:t>
            </w:r>
            <w:r w:rsidR="009E4CAE" w:rsidRPr="009E4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4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вопросов, подлежащих исследованию, проектированию и разработке:</w:t>
            </w:r>
          </w:p>
        </w:tc>
      </w:tr>
      <w:tr w:rsidR="002D63F9" w:rsidRPr="00F60CF6" w:rsidTr="001D47FE">
        <w:trPr>
          <w:trHeight w:val="266"/>
        </w:trPr>
        <w:tc>
          <w:tcPr>
            <w:tcW w:w="5353" w:type="dxa"/>
            <w:tcBorders>
              <w:bottom w:val="single" w:sz="4" w:space="0" w:color="000000"/>
            </w:tcBorders>
          </w:tcPr>
          <w:p w:rsidR="002D63F9" w:rsidRPr="009E4CAE" w:rsidRDefault="002D63F9" w:rsidP="001D47F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66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8" w:type="dxa"/>
            <w:tcBorders>
              <w:bottom w:val="single" w:sz="4" w:space="0" w:color="000000"/>
            </w:tcBorders>
          </w:tcPr>
          <w:p w:rsidR="002D63F9" w:rsidRPr="009E4CAE" w:rsidRDefault="002D63F9" w:rsidP="001D4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E4C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2D63F9" w:rsidRPr="00F60CF6" w:rsidTr="001D47FE">
        <w:trPr>
          <w:trHeight w:val="319"/>
        </w:trPr>
        <w:tc>
          <w:tcPr>
            <w:tcW w:w="5353" w:type="dxa"/>
            <w:tcBorders>
              <w:top w:val="single" w:sz="4" w:space="0" w:color="000000"/>
              <w:bottom w:val="single" w:sz="4" w:space="0" w:color="000000"/>
            </w:tcBorders>
          </w:tcPr>
          <w:p w:rsidR="002D63F9" w:rsidRPr="009E4CAE" w:rsidRDefault="002D63F9" w:rsidP="001D47FE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66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98" w:type="dxa"/>
            <w:tcBorders>
              <w:top w:val="single" w:sz="4" w:space="0" w:color="000000"/>
              <w:bottom w:val="single" w:sz="4" w:space="0" w:color="000000"/>
            </w:tcBorders>
          </w:tcPr>
          <w:p w:rsidR="002D63F9" w:rsidRPr="009E4CAE" w:rsidRDefault="002D63F9" w:rsidP="001D4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E4C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2D63F9" w:rsidRPr="00F60CF6" w:rsidTr="001D47FE">
        <w:trPr>
          <w:trHeight w:val="360"/>
        </w:trPr>
        <w:tc>
          <w:tcPr>
            <w:tcW w:w="5353" w:type="dxa"/>
            <w:tcBorders>
              <w:top w:val="single" w:sz="4" w:space="0" w:color="000000"/>
            </w:tcBorders>
          </w:tcPr>
          <w:p w:rsidR="002D63F9" w:rsidRPr="00F60CF6" w:rsidRDefault="002D63F9" w:rsidP="001D4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4498" w:type="dxa"/>
            <w:tcBorders>
              <w:top w:val="single" w:sz="4" w:space="0" w:color="000000"/>
            </w:tcBorders>
          </w:tcPr>
          <w:p w:rsidR="002D63F9" w:rsidRPr="00F60CF6" w:rsidRDefault="002D63F9" w:rsidP="001D4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2D63F9" w:rsidRPr="00F60CF6" w:rsidTr="001D47FE">
        <w:trPr>
          <w:trHeight w:val="454"/>
        </w:trPr>
        <w:tc>
          <w:tcPr>
            <w:tcW w:w="9851" w:type="dxa"/>
            <w:gridSpan w:val="2"/>
            <w:vAlign w:val="center"/>
          </w:tcPr>
          <w:p w:rsidR="002D63F9" w:rsidRPr="00F60CF6" w:rsidRDefault="002D63F9" w:rsidP="001D4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3" w:right="-98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графического материала:</w:t>
            </w:r>
          </w:p>
        </w:tc>
      </w:tr>
      <w:tr w:rsidR="002D63F9" w:rsidRPr="00F60CF6" w:rsidTr="001D47FE">
        <w:trPr>
          <w:trHeight w:val="503"/>
        </w:trPr>
        <w:tc>
          <w:tcPr>
            <w:tcW w:w="9851" w:type="dxa"/>
            <w:gridSpan w:val="2"/>
          </w:tcPr>
          <w:p w:rsidR="002D63F9" w:rsidRPr="00F60CF6" w:rsidRDefault="002D63F9" w:rsidP="001D47FE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66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  <w:p w:rsidR="002D63F9" w:rsidRPr="00F60CF6" w:rsidRDefault="002D63F9" w:rsidP="001D47FE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right="-66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...</w:t>
            </w:r>
          </w:p>
        </w:tc>
      </w:tr>
    </w:tbl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8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6"/>
        <w:gridCol w:w="2891"/>
      </w:tblGrid>
      <w:tr w:rsidR="002D63F9" w:rsidRPr="00F60CF6" w:rsidTr="001D47FE">
        <w:tc>
          <w:tcPr>
            <w:tcW w:w="6946" w:type="dxa"/>
          </w:tcPr>
          <w:p w:rsidR="002D63F9" w:rsidRPr="00F60CF6" w:rsidRDefault="00C958A3" w:rsidP="0024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выдачи задания к</w:t>
            </w:r>
            <w:r w:rsidR="002D63F9" w:rsidRPr="00F60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2D63F9" w:rsidRPr="00F60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57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соответствии с календарным учебным графиком</w:t>
            </w:r>
          </w:p>
        </w:tc>
        <w:tc>
          <w:tcPr>
            <w:tcW w:w="2891" w:type="dxa"/>
          </w:tcPr>
          <w:p w:rsidR="002D63F9" w:rsidRPr="00F60CF6" w:rsidRDefault="002D63F9" w:rsidP="001D4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выдал </w:t>
      </w:r>
      <w:r w:rsidRPr="00F60CF6"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hi-IN" w:bidi="hi-IN"/>
        </w:rPr>
        <w:t>консультант по разделу «Финансовый менеджмент, ресурсоэффективность и ресурсосбережение»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126"/>
        <w:gridCol w:w="1985"/>
        <w:gridCol w:w="1843"/>
        <w:gridCol w:w="1984"/>
      </w:tblGrid>
      <w:tr w:rsidR="002D63F9" w:rsidRPr="00F60CF6" w:rsidTr="001D47FE">
        <w:tc>
          <w:tcPr>
            <w:tcW w:w="1838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126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985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843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84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1838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принял к исполнению обучающийся: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834"/>
        <w:gridCol w:w="1171"/>
      </w:tblGrid>
      <w:tr w:rsidR="002D63F9" w:rsidRPr="00F60CF6" w:rsidTr="001D47FE">
        <w:tc>
          <w:tcPr>
            <w:tcW w:w="195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82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834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17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195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Calibri" w:eastAsia="Calibri" w:hAnsi="Calibri" w:cs="Calibri"/>
          <w:lang w:eastAsia="ru-RU"/>
        </w:rPr>
        <w:br w:type="page"/>
      </w:r>
    </w:p>
    <w:p w:rsidR="002D63F9" w:rsidRPr="009E4CAE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1" w:name="_Toc112657883"/>
      <w:bookmarkStart w:id="142" w:name="_Toc117593334"/>
      <w:r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М.1</w:t>
      </w:r>
      <w:bookmarkEnd w:id="141"/>
      <w:bookmarkEnd w:id="142"/>
      <w:r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63F9" w:rsidRPr="009E4CAE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3" w:name="_Toc112657884"/>
      <w:bookmarkStart w:id="144" w:name="_Toc117593335"/>
      <w:r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 для всех ООП</w:t>
      </w:r>
      <w:r w:rsidRPr="009E4CAE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>/ОПОП</w:t>
      </w:r>
      <w:r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bookmarkEnd w:id="143"/>
      <w:bookmarkEnd w:id="144"/>
      <w:r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63F9" w:rsidRPr="009E4CAE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5" w:name="_Toc112657885"/>
      <w:bookmarkStart w:id="146" w:name="_Toc117593336"/>
      <w:r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 «Инноватика», «Экономика», «Менеджмент»)</w:t>
      </w:r>
      <w:bookmarkEnd w:id="145"/>
      <w:bookmarkEnd w:id="146"/>
    </w:p>
    <w:p w:rsidR="002D63F9" w:rsidRPr="009E4CAE" w:rsidRDefault="00356F1E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47" w:name="_Toc112657886"/>
      <w:bookmarkStart w:id="148" w:name="_Toc117593337"/>
      <w:r w:rsidRPr="009E4C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задания к разделу</w:t>
      </w:r>
      <w:r w:rsidR="002D63F9" w:rsidRPr="009E4C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«Социальная ответственность» для ВКР бакалавра</w:t>
      </w:r>
      <w:bookmarkEnd w:id="147"/>
      <w:bookmarkEnd w:id="148"/>
    </w:p>
    <w:p w:rsidR="002D63F9" w:rsidRPr="009E4CAE" w:rsidRDefault="002D63F9" w:rsidP="002D63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9E4CAE" w:rsidRDefault="00C958A3" w:rsidP="002D63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К</w:t>
      </w:r>
      <w:r w:rsidR="002D63F9"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</w:t>
      </w:r>
      <w:r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2D63F9"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63F9" w:rsidRPr="00F60CF6" w:rsidRDefault="002D63F9" w:rsidP="002D63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«СОЦИАЛЬНАЯ ОТВЕТСТВЕННОСТЬ»</w:t>
      </w:r>
    </w:p>
    <w:p w:rsidR="002D63F9" w:rsidRPr="00F60CF6" w:rsidRDefault="002D63F9" w:rsidP="002D63F9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6763"/>
      </w:tblGrid>
      <w:tr w:rsidR="002D63F9" w:rsidRPr="00F60CF6" w:rsidTr="001D47FE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</w:tr>
      <w:tr w:rsidR="002D63F9" w:rsidRPr="00F60CF6" w:rsidTr="001D47FE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2679"/>
        <w:gridCol w:w="2697"/>
        <w:gridCol w:w="2154"/>
      </w:tblGrid>
      <w:tr w:rsidR="002D63F9" w:rsidRPr="00F60CF6" w:rsidTr="001D47FE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Отделение (НОЦ)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D63F9" w:rsidRPr="00F60CF6" w:rsidTr="001D47FE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Направление/ООП/ОПОП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4"/>
        <w:gridCol w:w="11"/>
        <w:gridCol w:w="4003"/>
      </w:tblGrid>
      <w:tr w:rsidR="002D63F9" w:rsidRPr="00F60CF6" w:rsidTr="001D47FE">
        <w:trPr>
          <w:trHeight w:val="39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lang w:eastAsia="ru-RU"/>
              </w:rPr>
              <w:t>Исходные данные к разделу «Социальная ответственность»:</w:t>
            </w:r>
          </w:p>
        </w:tc>
      </w:tr>
      <w:tr w:rsidR="002D63F9" w:rsidRPr="00F60CF6" w:rsidTr="001D47FE">
        <w:trPr>
          <w:trHeight w:val="346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9E4CAE" w:rsidRDefault="002D63F9" w:rsidP="0022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CAE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объекта исследования (вещество, материал, прибор, алгоритм, методика, рабочая зона) </w:t>
            </w:r>
            <w:r w:rsidRPr="009E4CAE">
              <w:rPr>
                <w:rFonts w:ascii="Times New Roman" w:eastAsia="Times New Roman" w:hAnsi="Times New Roman" w:cs="Times New Roman"/>
                <w:lang w:eastAsia="ru-RU"/>
              </w:rPr>
              <w:br/>
              <w:t>и области его применения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9E4CAE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2D63F9" w:rsidRPr="00F60CF6" w:rsidTr="001D47FE">
        <w:trPr>
          <w:trHeight w:val="283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9" w:rsidRPr="009E4CAE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E4CAE">
              <w:rPr>
                <w:rFonts w:ascii="Times New Roman" w:eastAsia="Times New Roman" w:hAnsi="Times New Roman" w:cs="Times New Roman"/>
                <w:lang w:eastAsia="ru-RU"/>
              </w:rPr>
              <w:t>Перечень вопросов, подлежащих исследованию, проектированию и разработке:</w:t>
            </w:r>
          </w:p>
        </w:tc>
      </w:tr>
      <w:tr w:rsidR="002D63F9" w:rsidRPr="00F60CF6" w:rsidTr="001D47FE">
        <w:trPr>
          <w:trHeight w:val="397"/>
        </w:trPr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lang w:eastAsia="ru-RU"/>
              </w:rPr>
              <w:t>1. Правовые и организационные вопросы обеспечения безопасности:</w:t>
            </w:r>
          </w:p>
          <w:p w:rsidR="002D63F9" w:rsidRPr="00F60CF6" w:rsidRDefault="002D63F9" w:rsidP="001D47FE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488" w:hanging="270"/>
              <w:rPr>
                <w:rFonts w:ascii="Calibri" w:eastAsia="Calibri" w:hAnsi="Calibri" w:cs="Calibri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>специальные (характерные при эксплуатации объекта исследования, проектируемой рабочей зоны) правовые нормы трудового законодательства;</w:t>
            </w:r>
          </w:p>
          <w:p w:rsidR="002D63F9" w:rsidRPr="00F60CF6" w:rsidRDefault="002D63F9" w:rsidP="001D47FE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488" w:hanging="270"/>
              <w:rPr>
                <w:rFonts w:ascii="Calibri" w:eastAsia="Calibri" w:hAnsi="Calibri" w:cs="Calibri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>организационные мероприя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тия при компоновке рабочей зоны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9" w:rsidRPr="00F60CF6" w:rsidRDefault="002D63F9" w:rsidP="001D47FE">
            <w:pPr>
              <w:widowControl w:val="0"/>
              <w:numPr>
                <w:ilvl w:val="0"/>
                <w:numId w:val="19"/>
              </w:numPr>
              <w:tabs>
                <w:tab w:val="left" w:pos="251"/>
              </w:tabs>
              <w:spacing w:after="0" w:line="240" w:lineRule="auto"/>
              <w:ind w:left="73" w:hanging="7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 xml:space="preserve">указать нормативные документы </w:t>
            </w:r>
          </w:p>
        </w:tc>
      </w:tr>
      <w:tr w:rsidR="002D63F9" w:rsidRPr="00F60CF6" w:rsidTr="001D47FE">
        <w:trPr>
          <w:trHeight w:val="397"/>
        </w:trPr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lang w:eastAsia="ru-RU"/>
              </w:rPr>
              <w:t>2. Производственная безопасность:</w:t>
            </w:r>
          </w:p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 xml:space="preserve">2.1. Анализ выявленных вредных и опасных факторов </w:t>
            </w:r>
          </w:p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>2.2. Обоснование мероприятий по снижению воздействия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9" w:rsidRPr="00F60CF6" w:rsidRDefault="002D63F9" w:rsidP="001D47FE">
            <w:pPr>
              <w:widowControl w:val="0"/>
              <w:numPr>
                <w:ilvl w:val="0"/>
                <w:numId w:val="19"/>
              </w:numPr>
              <w:tabs>
                <w:tab w:val="left" w:pos="251"/>
              </w:tabs>
              <w:spacing w:after="0" w:line="240" w:lineRule="auto"/>
              <w:ind w:left="251" w:hanging="251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>перечислить вредные и опасные факторы</w:t>
            </w:r>
          </w:p>
        </w:tc>
      </w:tr>
      <w:tr w:rsidR="002D63F9" w:rsidRPr="00F60CF6" w:rsidTr="001D47FE">
        <w:trPr>
          <w:trHeight w:val="397"/>
        </w:trPr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lang w:eastAsia="ru-RU"/>
              </w:rPr>
              <w:t>3. Экологическая безопасность:</w:t>
            </w:r>
          </w:p>
          <w:p w:rsidR="002D63F9" w:rsidRPr="00F60CF6" w:rsidRDefault="002D63F9" w:rsidP="001D47F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9" w:rsidRPr="00F60CF6" w:rsidRDefault="002D63F9" w:rsidP="001D47FE">
            <w:pPr>
              <w:widowControl w:val="0"/>
              <w:numPr>
                <w:ilvl w:val="0"/>
                <w:numId w:val="19"/>
              </w:numPr>
              <w:tabs>
                <w:tab w:val="left" w:pos="251"/>
              </w:tabs>
              <w:spacing w:after="0" w:line="240" w:lineRule="auto"/>
              <w:ind w:left="251" w:hanging="251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>указать область воздействия на 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мосферу, гидросферу и литосферу</w:t>
            </w:r>
          </w:p>
        </w:tc>
      </w:tr>
      <w:tr w:rsidR="002D63F9" w:rsidRPr="00F60CF6" w:rsidTr="001D47FE">
        <w:trPr>
          <w:trHeight w:val="397"/>
        </w:trPr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lang w:eastAsia="ru-RU"/>
              </w:rPr>
              <w:t>4. Безопасность в чрезвычайных ситуациях:</w:t>
            </w:r>
          </w:p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3F9" w:rsidRPr="00F60CF6" w:rsidRDefault="002D63F9" w:rsidP="001D47FE">
            <w:pPr>
              <w:widowControl w:val="0"/>
              <w:numPr>
                <w:ilvl w:val="0"/>
                <w:numId w:val="19"/>
              </w:numPr>
              <w:tabs>
                <w:tab w:val="left" w:pos="251"/>
              </w:tabs>
              <w:spacing w:after="0" w:line="240" w:lineRule="auto"/>
              <w:ind w:left="251" w:hanging="251"/>
              <w:rPr>
                <w:rFonts w:ascii="Calibri" w:eastAsia="Calibri" w:hAnsi="Calibri" w:cs="Calibri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перечислить возможные ЧС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>при разработке и эксплуатации проектируемого решения;</w:t>
            </w:r>
          </w:p>
          <w:p w:rsidR="002D63F9" w:rsidRPr="00F60CF6" w:rsidRDefault="002D63F9" w:rsidP="001D47FE">
            <w:pPr>
              <w:widowControl w:val="0"/>
              <w:numPr>
                <w:ilvl w:val="0"/>
                <w:numId w:val="19"/>
              </w:numPr>
              <w:tabs>
                <w:tab w:val="left" w:pos="251"/>
              </w:tabs>
              <w:spacing w:after="0" w:line="240" w:lineRule="auto"/>
              <w:ind w:left="73" w:hanging="7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указать наиболее типичную ЧС</w:t>
            </w:r>
          </w:p>
        </w:tc>
      </w:tr>
    </w:tbl>
    <w:p w:rsidR="002D63F9" w:rsidRPr="00F60CF6" w:rsidRDefault="002D63F9" w:rsidP="002D63F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410"/>
      </w:tblGrid>
      <w:tr w:rsidR="002D63F9" w:rsidRPr="00F60CF6" w:rsidTr="001D47F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C958A3" w:rsidP="00C9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CAE">
              <w:rPr>
                <w:rFonts w:ascii="Times New Roman" w:eastAsia="Times New Roman" w:hAnsi="Times New Roman" w:cs="Times New Roman"/>
                <w:b/>
                <w:lang w:eastAsia="ru-RU"/>
              </w:rPr>
              <w:t>Дата выдачи задания к</w:t>
            </w:r>
            <w:r w:rsidR="002D63F9" w:rsidRPr="009E4C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раздел</w:t>
            </w:r>
            <w:r w:rsidRPr="009E4CAE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="002D63F9" w:rsidRPr="009E4C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457B0" w:rsidRPr="009E4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соответствии с календарным учебным графиком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2D63F9" w:rsidRPr="00F60CF6" w:rsidRDefault="002D63F9" w:rsidP="002D63F9">
      <w:pPr>
        <w:widowControl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Arial Unicode MS" w:hAnsi="Times New Roman" w:cs="Arial Unicode MS"/>
          <w:b/>
          <w:kern w:val="2"/>
          <w:sz w:val="24"/>
          <w:szCs w:val="24"/>
          <w:lang w:eastAsia="hi-IN" w:bidi="hi-IN"/>
        </w:rPr>
        <w:t>Задание выдал консультант по разделу «Социальная ответственность»: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126"/>
        <w:gridCol w:w="1985"/>
        <w:gridCol w:w="1843"/>
        <w:gridCol w:w="1705"/>
      </w:tblGrid>
      <w:tr w:rsidR="002D63F9" w:rsidRPr="00F60CF6" w:rsidTr="002272FB">
        <w:trPr>
          <w:trHeight w:val="227"/>
        </w:trPr>
        <w:tc>
          <w:tcPr>
            <w:tcW w:w="1838" w:type="dxa"/>
          </w:tcPr>
          <w:p w:rsidR="002D63F9" w:rsidRPr="00F60CF6" w:rsidRDefault="002D63F9" w:rsidP="0022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126" w:type="dxa"/>
          </w:tcPr>
          <w:p w:rsidR="002D63F9" w:rsidRPr="00F60CF6" w:rsidRDefault="002D63F9" w:rsidP="0022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985" w:type="dxa"/>
          </w:tcPr>
          <w:p w:rsidR="002D63F9" w:rsidRPr="00F60CF6" w:rsidRDefault="002D63F9" w:rsidP="0022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843" w:type="dxa"/>
          </w:tcPr>
          <w:p w:rsidR="002D63F9" w:rsidRPr="00F60CF6" w:rsidRDefault="002D63F9" w:rsidP="0022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705" w:type="dxa"/>
          </w:tcPr>
          <w:p w:rsidR="002D63F9" w:rsidRPr="00F60CF6" w:rsidRDefault="002D63F9" w:rsidP="0022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2272FB">
        <w:trPr>
          <w:trHeight w:val="321"/>
        </w:trPr>
        <w:tc>
          <w:tcPr>
            <w:tcW w:w="1838" w:type="dxa"/>
          </w:tcPr>
          <w:p w:rsidR="002D63F9" w:rsidRPr="00F60CF6" w:rsidRDefault="002D63F9" w:rsidP="002272FB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D63F9" w:rsidRPr="00F60CF6" w:rsidRDefault="002D63F9" w:rsidP="0022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63F9" w:rsidRPr="00F60CF6" w:rsidRDefault="002D63F9" w:rsidP="0022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D63F9" w:rsidRPr="00F60CF6" w:rsidRDefault="002D63F9" w:rsidP="0022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2D63F9" w:rsidRPr="00F60CF6" w:rsidRDefault="002D63F9" w:rsidP="0022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272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принял к исполнению обучающийся: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570"/>
        <w:gridCol w:w="1701"/>
        <w:gridCol w:w="1276"/>
      </w:tblGrid>
      <w:tr w:rsidR="002D63F9" w:rsidRPr="00F60CF6" w:rsidTr="001D47F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9E4C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br w:type="page"/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9" w:name="_Toc112657891"/>
      <w:bookmarkStart w:id="150" w:name="_Toc117593338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bookmarkEnd w:id="149"/>
      <w:bookmarkEnd w:id="150"/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1" w:name="_Toc112657892"/>
      <w:bookmarkStart w:id="152" w:name="_Toc117593339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(обязательное для ООП</w:t>
      </w:r>
      <w:r w:rsidRPr="00F60CF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>/ОПОП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«Экономика», «Менеджмент», «Инноватика»)</w:t>
      </w:r>
      <w:bookmarkEnd w:id="151"/>
      <w:bookmarkEnd w:id="152"/>
    </w:p>
    <w:p w:rsidR="002D63F9" w:rsidRPr="00755951" w:rsidRDefault="00356F1E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53" w:name="_Toc112657893"/>
      <w:bookmarkStart w:id="154" w:name="_Toc11759334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задания к</w:t>
      </w:r>
      <w:r w:rsidR="002D63F9" w:rsidRPr="00755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2D63F9" w:rsidRPr="00755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«Социальная ответственность»</w:t>
      </w:r>
      <w:bookmarkEnd w:id="153"/>
      <w:bookmarkEnd w:id="154"/>
    </w:p>
    <w:p w:rsidR="002D63F9" w:rsidRPr="00901FAA" w:rsidRDefault="002D63F9" w:rsidP="002D63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2D63F9" w:rsidRPr="009E4CAE" w:rsidRDefault="00C958A3" w:rsidP="002D63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К</w:t>
      </w:r>
      <w:r w:rsidR="002D63F9"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</w:t>
      </w:r>
      <w:r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2D63F9"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63F9" w:rsidRPr="00F60CF6" w:rsidRDefault="002D63F9" w:rsidP="002D63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«СОЦИАЛЬНАЯ ОТВЕТСТВЕННОСТЬ»</w:t>
      </w:r>
    </w:p>
    <w:p w:rsidR="002D63F9" w:rsidRPr="00F60CF6" w:rsidRDefault="002D63F9" w:rsidP="002D63F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7"/>
        <w:gridCol w:w="6939"/>
      </w:tblGrid>
      <w:tr w:rsidR="002D63F9" w:rsidRPr="00F60CF6" w:rsidTr="001D47FE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</w:tr>
      <w:tr w:rsidR="002D63F9" w:rsidRPr="00F60CF6" w:rsidTr="001D47FE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2"/>
        <w:gridCol w:w="2679"/>
        <w:gridCol w:w="2664"/>
        <w:gridCol w:w="2268"/>
      </w:tblGrid>
      <w:tr w:rsidR="002D63F9" w:rsidRPr="00F60CF6" w:rsidTr="001D47FE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Отделение (НОЦ)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D63F9" w:rsidRPr="00F60CF6" w:rsidTr="001D47FE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Направление/ООП/ОПОП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2693"/>
      </w:tblGrid>
      <w:tr w:rsidR="002D63F9" w:rsidRPr="00F60CF6" w:rsidTr="001D47FE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Исходные</w:t>
            </w: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данные к разделу «Социальная ответственность»:</w:t>
            </w:r>
          </w:p>
        </w:tc>
      </w:tr>
      <w:tr w:rsidR="002D63F9" w:rsidRPr="00F60CF6" w:rsidTr="001D47FE">
        <w:trPr>
          <w:trHeight w:val="1425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</w:pPr>
            <w:r w:rsidRPr="00F60CF6"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  <w:t>1. Описание организационных условий реализации социальной ответственности</w:t>
            </w:r>
          </w:p>
          <w:p w:rsidR="002D63F9" w:rsidRPr="00A64C81" w:rsidRDefault="002D63F9" w:rsidP="001D47FE">
            <w:pPr>
              <w:widowControl w:val="0"/>
              <w:spacing w:after="0" w:line="240" w:lineRule="auto"/>
              <w:ind w:left="168" w:hanging="168"/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</w:pPr>
            <w:r w:rsidRPr="00F60CF6"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  <w:t>−</w:t>
            </w:r>
            <w:r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  <w:t xml:space="preserve"> </w:t>
            </w:r>
            <w:r w:rsidRPr="00F60CF6"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  <w:t xml:space="preserve">заинтересованные стороны (стейкхолдеры) программ социальной </w:t>
            </w:r>
            <w:r w:rsidRPr="00A64C81"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  <w:t>ответственности организации, проекта, инновационной разработки, на которых они оказывают воздействие;</w:t>
            </w:r>
          </w:p>
          <w:p w:rsidR="002D63F9" w:rsidRPr="00F60CF6" w:rsidRDefault="002D63F9" w:rsidP="001D47FE">
            <w:pPr>
              <w:widowControl w:val="0"/>
              <w:spacing w:after="0" w:line="240" w:lineRule="auto"/>
              <w:ind w:left="168" w:hanging="142"/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</w:pPr>
            <w:r w:rsidRPr="00A64C81"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  <w:t>− стратегические цели организации, проекта, внедрения инновации, которые нуждаются в поддержке социальных программ</w:t>
            </w:r>
            <w:r w:rsidRPr="00F60CF6"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  <w:t>;</w:t>
            </w:r>
          </w:p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</w:pPr>
            <w:r w:rsidRPr="00F60CF6"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  <w:t>− цели текущих программ социальной ответственности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2D63F9" w:rsidRPr="00F60CF6" w:rsidTr="001D47FE">
        <w:trPr>
          <w:trHeight w:val="17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</w:pPr>
            <w:r w:rsidRPr="00F60CF6">
              <w:rPr>
                <w:rFonts w:ascii="Times New Roman" w:eastAsia="Gungsuh" w:hAnsi="Times New Roman" w:cs="Times New Roman"/>
                <w:i/>
                <w:sz w:val="18"/>
                <w:szCs w:val="20"/>
                <w:lang w:eastAsia="ru-RU"/>
              </w:rPr>
              <w:t xml:space="preserve">2. Законодательные и нормативные документы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D63F9" w:rsidRPr="00F60CF6" w:rsidTr="001D47FE">
        <w:trPr>
          <w:trHeight w:val="283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F9" w:rsidRPr="00F4100D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4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</w:t>
            </w:r>
            <w:r w:rsidRPr="00F410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вопросов</w:t>
            </w:r>
            <w:r w:rsidRPr="00F41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подлежащих исследованию, проектированию и разработке:</w:t>
            </w:r>
          </w:p>
        </w:tc>
      </w:tr>
      <w:tr w:rsidR="002D63F9" w:rsidRPr="00F60CF6" w:rsidTr="001D47FE">
        <w:trPr>
          <w:trHeight w:val="39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F9" w:rsidRPr="00F4100D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F4100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1. Анализ факторов внутренней социальной ответственности:</w:t>
            </w:r>
          </w:p>
          <w:p w:rsidR="002D63F9" w:rsidRPr="00F4100D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</w:p>
          <w:p w:rsidR="002D63F9" w:rsidRPr="00F4100D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F4100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F9" w:rsidRPr="00F4100D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D63F9" w:rsidRPr="00F60CF6" w:rsidTr="001D47FE">
        <w:trPr>
          <w:trHeight w:val="39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2. Анализ факторов внешней социальной ответственности:</w:t>
            </w:r>
          </w:p>
          <w:p w:rsidR="002D63F9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</w:p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D63F9" w:rsidRPr="00F60CF6" w:rsidTr="001D47FE">
        <w:trPr>
          <w:trHeight w:val="39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F9" w:rsidRPr="00F60CF6" w:rsidRDefault="002D63F9" w:rsidP="001D47FE">
            <w:pPr>
              <w:widowControl w:val="0"/>
              <w:tabs>
                <w:tab w:val="left" w:pos="16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D63F9" w:rsidRPr="00F60CF6" w:rsidTr="001D47FE">
        <w:trPr>
          <w:trHeight w:val="170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Перечень графического материала:</w:t>
            </w:r>
          </w:p>
        </w:tc>
      </w:tr>
      <w:tr w:rsidR="002D63F9" w:rsidRPr="00F60CF6" w:rsidTr="001D47FE">
        <w:trPr>
          <w:trHeight w:val="503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rPr>
          <w:rFonts w:ascii="Calibri" w:eastAsia="Calibri" w:hAnsi="Calibri" w:cs="Calibri"/>
          <w:sz w:val="12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9"/>
        <w:gridCol w:w="2580"/>
      </w:tblGrid>
      <w:tr w:rsidR="002D63F9" w:rsidRPr="00F60CF6" w:rsidTr="001D47FE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C9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выдачи задания </w:t>
            </w:r>
            <w:r w:rsidR="00C958A3" w:rsidRPr="00FC6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</w:t>
            </w:r>
            <w:r w:rsidRPr="00FC6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="00C958A3" w:rsidRPr="00FC6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</w:t>
            </w:r>
            <w:r w:rsidR="002457B0" w:rsidRPr="00FC6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соответствии с календарным учебным графиком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выдал консультант по разделу «Социальная ответственность»: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126"/>
        <w:gridCol w:w="1985"/>
        <w:gridCol w:w="1843"/>
        <w:gridCol w:w="1814"/>
      </w:tblGrid>
      <w:tr w:rsidR="002D63F9" w:rsidRPr="00F60CF6" w:rsidTr="001D47FE">
        <w:tc>
          <w:tcPr>
            <w:tcW w:w="1838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126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985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843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814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rPr>
          <w:trHeight w:val="227"/>
        </w:trPr>
        <w:tc>
          <w:tcPr>
            <w:tcW w:w="1838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принял к исполнению обучающийся: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3686"/>
        <w:gridCol w:w="1701"/>
        <w:gridCol w:w="1134"/>
        <w:gridCol w:w="1134"/>
      </w:tblGrid>
      <w:tr w:rsidR="002D63F9" w:rsidRPr="00F60CF6" w:rsidTr="001D47F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3F9" w:rsidRPr="00F60CF6" w:rsidRDefault="002D63F9" w:rsidP="001D4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Calibri" w:eastAsia="Calibri" w:hAnsi="Calibri" w:cs="Calibri"/>
          <w:lang w:eastAsia="ru-RU"/>
        </w:rPr>
        <w:br w:type="page"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5" w:name="_Toc112657894"/>
      <w:bookmarkStart w:id="156" w:name="_Toc117593341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(обязательное для раздела ВКР на иностранном языке)</w:t>
      </w:r>
      <w:bookmarkEnd w:id="155"/>
      <w:bookmarkEnd w:id="156"/>
    </w:p>
    <w:p w:rsidR="002D63F9" w:rsidRPr="00755951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57" w:name="_Toc112657895"/>
      <w:bookmarkStart w:id="158" w:name="_Toc117593342"/>
      <w:r w:rsidRPr="00755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титульного листа приложен</w:t>
      </w:r>
      <w:r w:rsidR="00610B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ия для раздела ВКР</w:t>
      </w:r>
      <w:r w:rsidRPr="00755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55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на иностранном языке</w:t>
      </w:r>
      <w:bookmarkEnd w:id="157"/>
      <w:bookmarkEnd w:id="158"/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F60CF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(обозначение приложения)</w:t>
      </w: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</w:t>
      </w:r>
      <w:r w:rsidRPr="00F60CF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номер раздела)</w:t>
      </w: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(наименование раздела)</w:t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701"/>
        <w:gridCol w:w="1275"/>
      </w:tblGrid>
      <w:tr w:rsidR="002D63F9" w:rsidRPr="00F60CF6" w:rsidTr="001D47FE">
        <w:tc>
          <w:tcPr>
            <w:tcW w:w="195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82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75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195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школы отделения (НОЦ)</w:t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(аббревиатура школы, отделения (НОЦ))</w:t>
      </w:r>
      <w:r w:rsidRPr="00F60CF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275"/>
      </w:tblGrid>
      <w:tr w:rsidR="002D63F9" w:rsidRPr="00F60CF6" w:rsidTr="00F4100D">
        <w:tc>
          <w:tcPr>
            <w:tcW w:w="2660" w:type="dxa"/>
            <w:tcBorders>
              <w:bottom w:val="single" w:sz="4" w:space="0" w:color="000000"/>
            </w:tcBorders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F4100D">
        <w:tc>
          <w:tcPr>
            <w:tcW w:w="2660" w:type="dxa"/>
            <w:tcBorders>
              <w:bottom w:val="single" w:sz="4" w:space="0" w:color="auto"/>
            </w:tcBorders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– лингвист отделения (НОЦ) школы</w:t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60CF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(аббревиатура отделения (НОЦ) школы):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701"/>
        <w:gridCol w:w="1275"/>
      </w:tblGrid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75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2D63F9" w:rsidRPr="00F60CF6" w:rsidTr="001D47FE">
        <w:tc>
          <w:tcPr>
            <w:tcW w:w="266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D63F9" w:rsidRPr="00F60CF6" w:rsidRDefault="002D63F9" w:rsidP="001D4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CF6">
        <w:rPr>
          <w:rFonts w:ascii="Calibri" w:eastAsia="Calibri" w:hAnsi="Calibri" w:cs="Calibri"/>
          <w:lang w:eastAsia="ru-RU"/>
        </w:rPr>
        <w:br w:type="page"/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9" w:name="_Toc112657896"/>
      <w:bookmarkStart w:id="160" w:name="_Toc117593343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bookmarkEnd w:id="159"/>
      <w:bookmarkEnd w:id="160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63F9" w:rsidRPr="00F60CF6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1" w:name="_Toc112657897"/>
      <w:bookmarkStart w:id="162" w:name="_Toc117593344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(справочное)</w:t>
      </w:r>
      <w:bookmarkEnd w:id="161"/>
      <w:bookmarkEnd w:id="162"/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63F9" w:rsidRPr="00755951" w:rsidRDefault="002D63F9" w:rsidP="002D6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63" w:name="_Toc112657898"/>
      <w:bookmarkStart w:id="164" w:name="_Toc117593345"/>
      <w:r w:rsidRPr="007559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Правила оформления ВКР</w:t>
      </w:r>
      <w:bookmarkEnd w:id="163"/>
      <w:bookmarkEnd w:id="164"/>
    </w:p>
    <w:p w:rsidR="002D63F9" w:rsidRPr="00F60CF6" w:rsidRDefault="002D63F9" w:rsidP="002D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быть выполнена на белой бумаге формата А4 (ГОСТ 9327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–60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одной стороны листа. Допускается применение формата А3 при наличии большого количества таблиц и иллюстраций данного формата.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тип шрифта для основной части ВКР – Times New Roman, размер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шрифта не менее </w:t>
      </w:r>
      <w:r w:rsidRPr="00834074">
        <w:rPr>
          <w:rFonts w:ascii="Times New Roman" w:eastAsia="Times New Roman" w:hAnsi="Times New Roman" w:cs="Times New Roman"/>
          <w:sz w:val="24"/>
          <w:szCs w:val="24"/>
          <w:lang w:eastAsia="ru-RU"/>
        </w:rPr>
        <w:t>12 пт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40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шрифта – черный, межстрочный интервал – 1,5, выравнивание текста – по ширине. 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акцентирования внимания может применяться выделение текста с помощью шрифта иного начертания, чем шрифт основного текста, но того же кегля и гарнитуры. Разрешается для написания определенных терминов, формул, теорем применять шрифты разной гарнитуры.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полей: </w:t>
      </w:r>
    </w:p>
    <w:p w:rsidR="002D63F9" w:rsidRPr="00F60CF6" w:rsidRDefault="002D63F9" w:rsidP="002D63F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левое – 30 мм, </w:t>
      </w:r>
    </w:p>
    <w:p w:rsidR="002D63F9" w:rsidRPr="00F60CF6" w:rsidRDefault="002D63F9" w:rsidP="002D63F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правое – 15 мм, </w:t>
      </w:r>
    </w:p>
    <w:p w:rsidR="002D63F9" w:rsidRPr="00F60CF6" w:rsidRDefault="002D63F9" w:rsidP="002D63F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верхнее и нижнее – 20 мм.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Абзацный отступ в 1,25 см выполняется одинаковым по всему тексту документа.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 ВКР следует нумеровать арабскими цифрами, соблюдая сквозную нумерацию по всему тексту, включая приложения. Номер страницы проставляется в центре нижней части страницы без точки. Приложения, которые приведены в работе и </w:t>
      </w:r>
      <w:r w:rsidRPr="007559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собственную нумерацию, допускается не перенумеровывать.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включают в общую нумерацию страниц ВКР. Номер страницы на титульном листе не проставляют.</w:t>
      </w:r>
    </w:p>
    <w:p w:rsidR="002D63F9" w:rsidRPr="002272FB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и таблицы, </w:t>
      </w: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расположенные на отдельных листах, включают в общую нумерацию страниц работы. Иллюстрации и таблицы на листе формата A3 учитывают</w:t>
      </w:r>
      <w:r w:rsidR="001B728F"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как одна</w:t>
      </w: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</w:t>
      </w:r>
      <w:r w:rsidR="001B728F"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названии темы ВКР не должны употребляться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сокращения слов и аббревиатуры.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Фамилии, наименования учреждений, организаций, фирм, наименования изделий и другие имена собственные в работе приводят на языке оригинала. Допускается транслитерировать имена собственные и приводить наименования организаций в переводе на язык работы с добавлением (при первом упоминании) оригинального названия по </w:t>
      </w:r>
      <w:r w:rsidR="00220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F60C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7.79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–2000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Сокращения слов и словосочетаний на русском и иностранных европейских языках оформляют в соответствии с требованиями </w:t>
      </w:r>
      <w:hyperlink r:id="rId9" w:history="1">
        <w:r w:rsidRPr="00F60C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7.11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–2004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F60C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7.12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–93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ВКР в обязательном порядке должен указывать ссылки на литературные и иные источники, из которых были заимствованы сведения и </w:t>
      </w:r>
      <w:r w:rsidRPr="0005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работы других авторов, приведённые в ВКР, иначе эти сведения и результаты будут признаны </w:t>
      </w:r>
      <w:r w:rsidRPr="00056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плагиатом</w:t>
      </w:r>
      <w:r w:rsidRPr="00056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ВКР числовые значения физических величин с обозначением единиц физических величин и единиц счёта следует писать цифрами, а цифры без обозначения единиц физических величин и единиц счёта от единицы до девяти – словами.</w:t>
      </w:r>
    </w:p>
    <w:p w:rsidR="002D63F9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D63F9" w:rsidRPr="00F60CF6" w:rsidRDefault="0008673D" w:rsidP="002D63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РАЗДЕЛЫ, ПОДРАЗДЕЛЫ И ПУНКТЫ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ВКР может быть разделён на разделы, подразделы, пункты и подпункты. 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Заголовки структурных элементов следует располагать в середине строки без точки в конце, прописными буквами, не подчеркивая. Каждый структурный элемент и каждый раздел основной части ВКР начинают с новой страницы.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часть ВКР следует делить на разделы, подразделы и пункты. Пункты при необходимости могут делиться на подпункты. Разделы и подразделы отчета должны иметь заголовки. Пункты и подпункты, как правило, заголовков не имеют.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Заголовки разделов и подразделов основной части отчета следует начинать с абзацного отступа и размещать после порядкового номера, печатать с прописной буквы, полужирным шрифтом, не </w:t>
      </w: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подчеркивая,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точки в конце. Пункты и подпункты могут иметь только порядковый номер без заголовка, начинающийся с абзацного отступа.</w:t>
      </w:r>
    </w:p>
    <w:p w:rsidR="002D63F9" w:rsidRPr="00C73554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включает несколько предложений, их разделяют точками. Переносы слов в заголовках не допускаются.</w:t>
      </w:r>
    </w:p>
    <w:p w:rsidR="002D63F9" w:rsidRPr="002A291F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Заголовки и нумерация разделов, пунктов в содержании и в основной части текста должны полностью совпадать. Разделы должны иметь порядковые номера в пределах всей работы, обозначенные арабскими цифрами без точки и расположенные с абзацного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</w:t>
      </w:r>
      <w:r w:rsidRPr="002A291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Разделы, как и подразделы, могут состоять из одного или нескольких пунктов.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работа не имеет подразделов, то нумерация пунктов в нем должна быть в пределах каждого раздела и номер пункта должен состоять из номеров раздела и пункта, разделенных точкой. В конце номера пункта точка не ставится.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работа имеет подразделы, то нумерация пунктов должна быть в пределах подраздела и номер пункта должен состоять из номеров раздела, подраздела и пункта, разделенных точками.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Пример: </w:t>
      </w:r>
    </w:p>
    <w:p w:rsidR="002D63F9" w:rsidRPr="00F60CF6" w:rsidRDefault="002D63F9" w:rsidP="002D63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0"/>
          <w:lang w:eastAsia="ru-RU"/>
        </w:rPr>
        <w:t>3 Принципы, методы и результаты разработки и ведения классификационных систем ВИНИТИ</w:t>
      </w:r>
    </w:p>
    <w:p w:rsidR="002D63F9" w:rsidRPr="00F60CF6" w:rsidRDefault="002D63F9" w:rsidP="002D63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0"/>
          <w:lang w:eastAsia="ru-RU"/>
        </w:rPr>
        <w:t>3.1 Рубрикатор ВИНИТИ</w:t>
      </w:r>
    </w:p>
    <w:p w:rsidR="002D63F9" w:rsidRPr="00F60CF6" w:rsidRDefault="002D63F9" w:rsidP="002D63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0"/>
          <w:lang w:eastAsia="ru-RU"/>
        </w:rPr>
        <w:t>3.1.1 Структура и функции рубрикатора</w:t>
      </w:r>
    </w:p>
    <w:p w:rsidR="002D63F9" w:rsidRPr="00F60CF6" w:rsidRDefault="002D63F9" w:rsidP="002D63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0"/>
          <w:lang w:eastAsia="ru-RU"/>
        </w:rPr>
        <w:t>3.1.2 Соотношение Рубрикатора ВИНИТИ и ГРНТИ</w:t>
      </w:r>
    </w:p>
    <w:p w:rsidR="002D63F9" w:rsidRPr="00F60CF6" w:rsidRDefault="002D63F9" w:rsidP="002D63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0"/>
          <w:lang w:eastAsia="ru-RU"/>
        </w:rPr>
        <w:t>3.1.3 Место рубрикатора отрасли знания в рубрикационной системе ВИНИТИ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раздел или подраздел состоит из одного пункта, то пункт не нумеруется.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текст ВКР подразделяется только на пункты, они нумеруются порядковыми номерами в пределах работы.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при необходимости могут быть разбиты на подпункты, которые должны иметь порядковую нумерацию в пределах каждого пункта: 4.2.1.1, 4.2.1.2, 4.2.1.3 и т.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пунктов или подпунктов могут быть приведены перечисления. Перед каждым элементом перечисления следует ставить тире. При необходимости ссылки в тексте ВКР на один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элементов перечисления вместо</w:t>
      </w:r>
      <w:r w:rsidRPr="00D5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ставят строчные буквы русского алфавита со 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бкой, начиная с буквы «а»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букв е, з, й, о, ч, ъ, ы, ь). Простые перечисления отделяются запятой, сложные </w:t>
      </w:r>
      <w:r w:rsidRPr="007917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точкой с запятой.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наличии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числа перечислений допускается перед каждым элементом перечисления ставить арабские цифры, после которых ставится скобка.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приводятся с абзацного отступа в столбик.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Примеры: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Информационно-сервисная служба для обслуживания удаленных пользователей включает следующие модули: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удаленный заказ,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виртуальная справочная служба,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виртуальный читальный зал.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оцифровке включала следующие технологические этапы: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первичный осмотр и структурирование исходных материалов,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сканирование документов,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обработка и проверка полученных образов,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структурирование оцифрованного массива,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выходной контроль качества массивов графических образов.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8.2.3 Камеральные и лабораторные исследования включали разделение всего выявленного видового состава растений на четыре группы по степени использования их копытными: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случайный корм,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второстепенный корм,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дополнительный корм,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основной корм.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7.6.4 Разрабатываемое сверхмощное устройство можно будет применять в различных отраслях реального сектора экономики: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машиностроении: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очистки отливок от формовочной смеси;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очистки лопаток турбин авиационных двигателей;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холодной штамповки из листа;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ремонте техники: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наслоений на внутренних стенках труб;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очистка каналов и отверстий небольшого диаметра от грязи.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Заголовки должны четко и кратко отражать содержание разделов, подразделов. Если заголовок состоит из двух предложений, их разделяют точкой.</w:t>
      </w:r>
    </w:p>
    <w:p w:rsidR="002D63F9" w:rsidRPr="00F60CF6" w:rsidRDefault="002D63F9" w:rsidP="002D63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ТАБЛИЦ</w:t>
      </w:r>
    </w:p>
    <w:p w:rsidR="002D63F9" w:rsidRPr="00F60CF6" w:rsidRDefault="002D63F9" w:rsidP="002D63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материал, как правило, оформляется в виде таблицы. 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следует располагать непосредственно после текста, в котором она упоминается впервые, или на следующей странице. На все таблицы в ВКР должны быть ссылки. При ссылке следует печатать слово «таблица» с указанием ее номера.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таблицы, при ее наличии, должно отражать ее содержание, быть точным, кратким. Наименование следует помещать над таблицей слева, без абзацного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отступа в следующем формате: Таблица Номер таблицы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таблицы. Наименование таблицы приводят с прописной буквы без точки в конце.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наименование таблицы занимает две строки и более, то его следует записывать через один межстрочный интервал.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с большим количеством строк допускается переносить на другую страницу. При переносе части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блицы на другую страницу слово «Таблица»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номер и наименование указывают один раз слева над первой частью таблицы, а над другими частями </w:t>
      </w: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«Продолжение таблицы»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указывают номер таблицы.</w:t>
      </w:r>
    </w:p>
    <w:p w:rsidR="002D63F9" w:rsidRPr="002272FB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делении таблицы на части допускается </w:t>
      </w:r>
      <w:r w:rsidRPr="005949B1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головку или боковик заменять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номерами граф и строк. При этом нумеруют арабскими цифрами графы и </w:t>
      </w: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строки первой части таблицы. 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1700"/>
        <w:gridCol w:w="340"/>
        <w:gridCol w:w="623"/>
        <w:gridCol w:w="963"/>
        <w:gridCol w:w="1020"/>
        <w:gridCol w:w="1020"/>
        <w:gridCol w:w="2040"/>
      </w:tblGrid>
      <w:tr w:rsidR="002D63F9" w:rsidRPr="00F60CF6" w:rsidTr="001D47FE">
        <w:tc>
          <w:tcPr>
            <w:tcW w:w="1360" w:type="dxa"/>
            <w:vMerge w:val="restart"/>
            <w:tcBorders>
              <w:top w:val="nil"/>
              <w:bottom w:val="nil"/>
            </w:tcBorders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66" w:type="dxa"/>
            <w:gridSpan w:val="6"/>
            <w:tcBorders>
              <w:top w:val="nil"/>
              <w:bottom w:val="nil"/>
            </w:tcBorders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Таблица __________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–</w:t>
            </w:r>
            <w:r w:rsidRPr="00F60CF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__________________________</w:t>
            </w:r>
          </w:p>
        </w:tc>
        <w:tc>
          <w:tcPr>
            <w:tcW w:w="2040" w:type="dxa"/>
            <w:vMerge w:val="restart"/>
            <w:tcBorders>
              <w:top w:val="nil"/>
              <w:bottom w:val="nil"/>
            </w:tcBorders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D63F9" w:rsidRPr="00F60CF6" w:rsidTr="001D47FE">
        <w:tc>
          <w:tcPr>
            <w:tcW w:w="1360" w:type="dxa"/>
            <w:vMerge/>
            <w:tcBorders>
              <w:top w:val="nil"/>
              <w:bottom w:val="nil"/>
            </w:tcBorders>
          </w:tcPr>
          <w:p w:rsidR="002D63F9" w:rsidRPr="00F60CF6" w:rsidRDefault="002D63F9" w:rsidP="001D47FE">
            <w:pPr>
              <w:spacing w:after="1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</w:tcBorders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</w:t>
            </w:r>
          </w:p>
        </w:tc>
        <w:tc>
          <w:tcPr>
            <w:tcW w:w="3626" w:type="dxa"/>
            <w:gridSpan w:val="4"/>
            <w:tcBorders>
              <w:top w:val="nil"/>
            </w:tcBorders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таблицы</w:t>
            </w:r>
          </w:p>
        </w:tc>
        <w:tc>
          <w:tcPr>
            <w:tcW w:w="2040" w:type="dxa"/>
            <w:vMerge/>
            <w:tcBorders>
              <w:top w:val="nil"/>
              <w:bottom w:val="nil"/>
            </w:tcBorders>
          </w:tcPr>
          <w:p w:rsidR="002D63F9" w:rsidRPr="00F60CF6" w:rsidRDefault="002D63F9" w:rsidP="001D47FE">
            <w:pPr>
              <w:spacing w:after="1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D63F9" w:rsidRPr="00F60CF6" w:rsidTr="001D47F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360" w:type="dxa"/>
            <w:vMerge w:val="restart"/>
            <w:tcBorders>
              <w:top w:val="nil"/>
              <w:left w:val="nil"/>
              <w:bottom w:val="nil"/>
            </w:tcBorders>
          </w:tcPr>
          <w:p w:rsidR="002D63F9" w:rsidRPr="005949B1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49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Головка {</w:t>
            </w:r>
          </w:p>
        </w:tc>
        <w:tc>
          <w:tcPr>
            <w:tcW w:w="1700" w:type="dxa"/>
            <w:vMerge w:val="restart"/>
          </w:tcPr>
          <w:p w:rsidR="002D63F9" w:rsidRPr="005949B1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bottom w:val="nil"/>
              <w:right w:val="nil"/>
            </w:tcBorders>
            <w:vAlign w:val="center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} Заголовки граф</w:t>
            </w:r>
          </w:p>
        </w:tc>
      </w:tr>
      <w:tr w:rsidR="002D63F9" w:rsidRPr="00F60CF6" w:rsidTr="001D47F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360" w:type="dxa"/>
            <w:vMerge/>
            <w:tcBorders>
              <w:top w:val="nil"/>
              <w:left w:val="nil"/>
              <w:bottom w:val="nil"/>
            </w:tcBorders>
          </w:tcPr>
          <w:p w:rsidR="002D63F9" w:rsidRPr="005949B1" w:rsidRDefault="002D63F9" w:rsidP="001D47FE">
            <w:pPr>
              <w:spacing w:after="1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</w:tcPr>
          <w:p w:rsidR="002D63F9" w:rsidRPr="005949B1" w:rsidRDefault="002D63F9" w:rsidP="001D47FE">
            <w:pPr>
              <w:spacing w:after="1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bottom w:val="nil"/>
              <w:right w:val="nil"/>
            </w:tcBorders>
            <w:vAlign w:val="center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} Подзаголовки граф</w:t>
            </w:r>
          </w:p>
        </w:tc>
      </w:tr>
      <w:tr w:rsidR="002D63F9" w:rsidRPr="00F60CF6" w:rsidTr="001D47F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360" w:type="dxa"/>
            <w:vMerge w:val="restart"/>
            <w:tcBorders>
              <w:top w:val="nil"/>
              <w:left w:val="nil"/>
              <w:bottom w:val="nil"/>
            </w:tcBorders>
          </w:tcPr>
          <w:p w:rsidR="002D63F9" w:rsidRPr="005949B1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2D63F9" w:rsidRPr="005949B1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Строки</w:t>
            </w:r>
          </w:p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} (горизонтальные ряды)</w:t>
            </w:r>
          </w:p>
        </w:tc>
      </w:tr>
      <w:tr w:rsidR="002D63F9" w:rsidRPr="00F60CF6" w:rsidTr="001D47F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360" w:type="dxa"/>
            <w:vMerge/>
            <w:tcBorders>
              <w:top w:val="nil"/>
              <w:left w:val="nil"/>
              <w:bottom w:val="nil"/>
            </w:tcBorders>
          </w:tcPr>
          <w:p w:rsidR="002D63F9" w:rsidRPr="005949B1" w:rsidRDefault="002D63F9" w:rsidP="001D47FE">
            <w:pPr>
              <w:spacing w:after="1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2D63F9" w:rsidRPr="005949B1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bottom w:val="nil"/>
              <w:right w:val="nil"/>
            </w:tcBorders>
          </w:tcPr>
          <w:p w:rsidR="002D63F9" w:rsidRPr="00F60CF6" w:rsidRDefault="002D63F9" w:rsidP="001D47FE">
            <w:pPr>
              <w:spacing w:after="1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D63F9" w:rsidRPr="00F60CF6" w:rsidTr="001D47F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360" w:type="dxa"/>
            <w:vMerge/>
            <w:tcBorders>
              <w:top w:val="nil"/>
              <w:left w:val="nil"/>
              <w:bottom w:val="nil"/>
            </w:tcBorders>
          </w:tcPr>
          <w:p w:rsidR="002D63F9" w:rsidRPr="005949B1" w:rsidRDefault="002D63F9" w:rsidP="001D47FE">
            <w:pPr>
              <w:spacing w:after="1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2D63F9" w:rsidRPr="005949B1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bottom w:val="nil"/>
              <w:right w:val="nil"/>
            </w:tcBorders>
          </w:tcPr>
          <w:p w:rsidR="002D63F9" w:rsidRPr="00F60CF6" w:rsidRDefault="002D63F9" w:rsidP="001D47FE">
            <w:pPr>
              <w:spacing w:after="1" w:line="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D63F9" w:rsidRPr="00F60CF6" w:rsidTr="001D47FE">
        <w:tc>
          <w:tcPr>
            <w:tcW w:w="1360" w:type="dxa"/>
            <w:tcBorders>
              <w:top w:val="nil"/>
              <w:bottom w:val="nil"/>
            </w:tcBorders>
          </w:tcPr>
          <w:p w:rsidR="002D63F9" w:rsidRPr="005949B1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2D63F9" w:rsidRPr="005949B1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49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Боковик</w:t>
            </w:r>
          </w:p>
          <w:p w:rsidR="002D63F9" w:rsidRPr="005949B1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49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(графа для заголовков)</w:t>
            </w:r>
          </w:p>
        </w:tc>
        <w:tc>
          <w:tcPr>
            <w:tcW w:w="3966" w:type="dxa"/>
            <w:gridSpan w:val="5"/>
            <w:tcBorders>
              <w:bottom w:val="nil"/>
            </w:tcBorders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Графы (колонки)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D63F9" w:rsidRPr="00EF0683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2D63F9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 – Наименование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755"/>
        <w:gridCol w:w="2539"/>
      </w:tblGrid>
      <w:tr w:rsidR="002D63F9" w:rsidRPr="00870E73" w:rsidTr="001D47FE">
        <w:trPr>
          <w:trHeight w:val="296"/>
        </w:trPr>
        <w:tc>
          <w:tcPr>
            <w:tcW w:w="3652" w:type="dxa"/>
            <w:shd w:val="clear" w:color="auto" w:fill="auto"/>
            <w:vAlign w:val="center"/>
          </w:tcPr>
          <w:p w:rsidR="002D63F9" w:rsidRPr="00E25B79" w:rsidRDefault="002D63F9" w:rsidP="001D47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5B79">
              <w:rPr>
                <w:rFonts w:ascii="Times New Roman" w:hAnsi="Times New Roman" w:cs="Times New Roman"/>
                <w:bCs/>
                <w:sz w:val="24"/>
                <w:szCs w:val="28"/>
              </w:rPr>
              <w:t>Величина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2D63F9" w:rsidRPr="00E25B79" w:rsidRDefault="002D63F9" w:rsidP="001D47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5B79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539" w:type="dxa"/>
            <w:vAlign w:val="center"/>
          </w:tcPr>
          <w:p w:rsidR="002D63F9" w:rsidRPr="00E25B79" w:rsidRDefault="002D63F9" w:rsidP="001D47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25B79">
              <w:rPr>
                <w:rFonts w:ascii="Times New Roman" w:hAnsi="Times New Roman" w:cs="Times New Roman"/>
                <w:bCs/>
                <w:sz w:val="24"/>
                <w:szCs w:val="28"/>
              </w:rPr>
              <w:t>Значение</w:t>
            </w:r>
          </w:p>
        </w:tc>
      </w:tr>
      <w:tr w:rsidR="002D63F9" w:rsidRPr="00D06EC9" w:rsidTr="001D47FE">
        <w:tc>
          <w:tcPr>
            <w:tcW w:w="3652" w:type="dxa"/>
            <w:shd w:val="clear" w:color="auto" w:fill="auto"/>
          </w:tcPr>
          <w:p w:rsidR="002D63F9" w:rsidRPr="00E25B79" w:rsidRDefault="002D63F9" w:rsidP="001D47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B79">
              <w:rPr>
                <w:rFonts w:ascii="Times New Roman" w:hAnsi="Times New Roman" w:cs="Times New Roman"/>
                <w:sz w:val="24"/>
                <w:szCs w:val="28"/>
              </w:rPr>
              <w:t>Напряжение питающей сети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2D63F9" w:rsidRPr="00E25B79" w:rsidRDefault="002D63F9" w:rsidP="001D47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5B79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2539" w:type="dxa"/>
            <w:vAlign w:val="center"/>
          </w:tcPr>
          <w:p w:rsidR="002D63F9" w:rsidRPr="00E25B79" w:rsidRDefault="002D63F9" w:rsidP="001D47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5B79">
              <w:rPr>
                <w:rFonts w:ascii="Times New Roman" w:hAnsi="Times New Roman" w:cs="Times New Roman"/>
                <w:sz w:val="24"/>
                <w:szCs w:val="28"/>
              </w:rPr>
              <w:t>380</w:t>
            </w:r>
          </w:p>
        </w:tc>
      </w:tr>
      <w:tr w:rsidR="002D63F9" w:rsidRPr="00D06EC9" w:rsidTr="001D47FE">
        <w:tc>
          <w:tcPr>
            <w:tcW w:w="3652" w:type="dxa"/>
            <w:shd w:val="clear" w:color="auto" w:fill="auto"/>
          </w:tcPr>
          <w:p w:rsidR="002D63F9" w:rsidRPr="00E25B79" w:rsidRDefault="002D63F9" w:rsidP="001D47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B79">
              <w:rPr>
                <w:rFonts w:ascii="Times New Roman" w:hAnsi="Times New Roman" w:cs="Times New Roman"/>
                <w:sz w:val="24"/>
                <w:szCs w:val="28"/>
              </w:rPr>
              <w:t>Частота питающей сети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2D63F9" w:rsidRPr="00E25B79" w:rsidRDefault="002D63F9" w:rsidP="001D47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5B79">
              <w:rPr>
                <w:rFonts w:ascii="Times New Roman" w:hAnsi="Times New Roman" w:cs="Times New Roman"/>
                <w:sz w:val="24"/>
                <w:szCs w:val="28"/>
              </w:rPr>
              <w:t>Гц</w:t>
            </w:r>
          </w:p>
        </w:tc>
        <w:tc>
          <w:tcPr>
            <w:tcW w:w="2539" w:type="dxa"/>
            <w:vAlign w:val="center"/>
          </w:tcPr>
          <w:p w:rsidR="002D63F9" w:rsidRPr="00E25B79" w:rsidRDefault="002D63F9" w:rsidP="001D47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5B79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2D63F9" w:rsidRPr="00D06EC9" w:rsidTr="001D47FE">
        <w:tc>
          <w:tcPr>
            <w:tcW w:w="3652" w:type="dxa"/>
            <w:shd w:val="clear" w:color="auto" w:fill="auto"/>
            <w:vAlign w:val="center"/>
          </w:tcPr>
          <w:p w:rsidR="002D63F9" w:rsidRPr="00E25B79" w:rsidRDefault="002D63F9" w:rsidP="001D47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5B79">
              <w:rPr>
                <w:rFonts w:ascii="Times New Roman" w:hAnsi="Times New Roman" w:cs="Times New Roman"/>
                <w:sz w:val="24"/>
                <w:szCs w:val="28"/>
              </w:rPr>
              <w:t>Потребляемая мощность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2D63F9" w:rsidRPr="00E25B79" w:rsidRDefault="002D63F9" w:rsidP="001D47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5B79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</w:p>
        </w:tc>
        <w:tc>
          <w:tcPr>
            <w:tcW w:w="2539" w:type="dxa"/>
            <w:vAlign w:val="center"/>
          </w:tcPr>
          <w:p w:rsidR="002D63F9" w:rsidRPr="00E25B79" w:rsidRDefault="002D63F9" w:rsidP="001D47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5B79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  <w:tr w:rsidR="002D63F9" w:rsidRPr="00D06EC9" w:rsidTr="001D47FE">
        <w:tc>
          <w:tcPr>
            <w:tcW w:w="3652" w:type="dxa"/>
            <w:shd w:val="clear" w:color="auto" w:fill="auto"/>
            <w:vAlign w:val="center"/>
          </w:tcPr>
          <w:p w:rsidR="002D63F9" w:rsidRPr="00E25B79" w:rsidRDefault="002D63F9" w:rsidP="001D47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5B79">
              <w:rPr>
                <w:rFonts w:ascii="Times New Roman" w:hAnsi="Times New Roman" w:cs="Times New Roman"/>
                <w:sz w:val="24"/>
                <w:szCs w:val="28"/>
              </w:rPr>
              <w:t>Колебательная мощность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2D63F9" w:rsidRPr="00E25B79" w:rsidRDefault="002D63F9" w:rsidP="001D47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5B79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</w:p>
        </w:tc>
        <w:tc>
          <w:tcPr>
            <w:tcW w:w="2539" w:type="dxa"/>
            <w:vAlign w:val="center"/>
          </w:tcPr>
          <w:p w:rsidR="002D63F9" w:rsidRPr="00E25B79" w:rsidRDefault="002D63F9" w:rsidP="001D47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5B79">
              <w:rPr>
                <w:rFonts w:ascii="Times New Roman" w:hAnsi="Times New Roman" w:cs="Times New Roman"/>
                <w:sz w:val="24"/>
                <w:szCs w:val="28"/>
              </w:rPr>
              <w:t>60 ± 6</w:t>
            </w:r>
          </w:p>
        </w:tc>
      </w:tr>
    </w:tbl>
    <w:p w:rsidR="002D63F9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Таблицы, за исключением таблиц приложений, следует нумеровать арабскими цифрами сквозной нумерацией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каждого приложения обозначаются отдельной нумерацией арабскими цифрами с добавлением перед цифрой обозначения приложения. Если в работе одна таблица, она должна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обозначена «Таблица 1» или «Таблица А.1»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она приведена в </w:t>
      </w:r>
      <w:hyperlink w:anchor="P527" w:history="1">
        <w:r w:rsidRPr="00F60C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А</w:t>
        </w:r>
      </w:hyperlink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нумеровать таблицы в пределах раздела при большом объеме работы. В этом случае номер таблицы состоит из номера раздела и порядкового номера таблицы, разделенных точкой: Таблица 2.3.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Заголовки граф и строк таблицы следует печатать с прописной буквы, а подзаголовки граф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 строчной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они составляют одно предложение с заголовком,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с прописной буквы, если они имеют самостоятельное значение. В конце заголовков и подзаголовков таблиц точки не ставятся. Названия заголовков и подзаголовков таблиц указывают в единственном числе.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слева, справа, сверху и снизу ограничивают линиями. Разделять заголовки и подзаголовки боковика и граф диагональными линиями не допускается. Заголовки граф выравнивают по центру, а заголовки строк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левому краю.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повторяющийся в строках одной и той же графы и состоящий из одиночных слов, заменяют кавычками. Ставить кавычки вместо повторяющихся цифр, буквенно-цифровых обозначений, знаков и символов не допускается.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текст повторяется, то при первом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овторении его заменяют словами «то же»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далее кавычками.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допускается применять размер шрифта меньше, чем в тексте ВКР.</w:t>
      </w:r>
    </w:p>
    <w:p w:rsidR="002D63F9" w:rsidRPr="00F60CF6" w:rsidRDefault="002D63F9" w:rsidP="002D63F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ИЛЛЮСТРАЦИЙ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(чертежи, графики, схемы, компьютерные распечатки, диаграммы, фотоснимки) следует располагать 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после текста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они упоминаются впервые, или на следующей странице (по возможности ближе к соответствующим частям текста работы). На все иллюстрации должны быть даны ссылки. При </w:t>
      </w:r>
      <w:r w:rsidR="00220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ссылке необходимо писать слово «рисунок»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номер, 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«в соответствии с рисунком 2».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Чертежи, </w:t>
      </w: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графики, диаграммы, схемы, помещаемые в работе, должны соответствовать требованиям </w:t>
      </w:r>
      <w:r w:rsidR="005949B1"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</w:t>
      </w: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конструкторской документации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(ЕСКД).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иллюстраций должно быть достаточным для пояснения излагаемого текста работы. </w:t>
      </w:r>
    </w:p>
    <w:p w:rsidR="002D63F9" w:rsidRPr="002272FB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Иллюстрации, за исключением иллюстраций, приведенных в приложениях, следует нумеровать арабскими цифрами сквозной нумерацией. Если рисунок один, то он обозначается «Рисунок 1».</w:t>
      </w:r>
    </w:p>
    <w:p w:rsidR="002D63F9" w:rsidRPr="002272FB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Рисунок 1 – Схема прибора</w:t>
      </w:r>
    </w:p>
    <w:p w:rsidR="002D63F9" w:rsidRPr="002272FB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приложения: Рисунок А.3.</w:t>
      </w:r>
    </w:p>
    <w:p w:rsidR="002D63F9" w:rsidRPr="002272FB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нумеровать иллюстрации в пределах раздела работы. В этом случае номер иллюстрации состоит из номера раздела и порядкового номера иллюстрации, разделенных точкой: Рисунок 2.1.</w:t>
      </w:r>
    </w:p>
    <w:p w:rsidR="002D63F9" w:rsidRPr="002272FB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при необходимости могут иметь наименование и пояснительные данные (подрисуночн</w:t>
      </w:r>
      <w:r w:rsidR="00220085"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текст). Слово «Рисунок»</w:t>
      </w: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номер и через тире наименование помещают после пояснительных данных и располагают в центре под рисунком без точки в конце. 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Рисунок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таблицы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наименование рисунка состоит из нескольких строк, то его следует записывать через один межстрочный интервал. Наименование рисунка приводят с прописной буквы без точки в конце. Перенос слов в наименовании графического материала не допускается.</w:t>
      </w:r>
    </w:p>
    <w:p w:rsidR="002D63F9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63F9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272FB" w:rsidRDefault="002272FB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63F9" w:rsidRPr="007508CA" w:rsidRDefault="002272FB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="002D63F9"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63F9" w:rsidRPr="00F60CF6" w:rsidRDefault="002D63F9" w:rsidP="002D63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CF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C30A69" wp14:editId="41733F8D">
            <wp:extent cx="2825138" cy="2228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99" cy="224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3F9" w:rsidRPr="00C73554" w:rsidRDefault="002D63F9" w:rsidP="002D6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73554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>1</w:t>
      </w:r>
      <w:r w:rsidRPr="00C7355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– состав № 1; </w:t>
      </w:r>
      <w:r w:rsidRPr="00C73554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>2</w:t>
      </w:r>
      <w:r w:rsidRPr="00C7355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– состав № 2; </w:t>
      </w:r>
      <w:r w:rsidRPr="00C73554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>3</w:t>
      </w:r>
      <w:r w:rsidRPr="00C7355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– состав № 3</w:t>
      </w:r>
    </w:p>
    <w:p w:rsidR="002D63F9" w:rsidRPr="00C73554" w:rsidRDefault="002D63F9" w:rsidP="002D6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7355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Рисунок 1 – Зависимости времен задержки зажигания капель </w:t>
      </w: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7355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размерами </w:t>
      </w:r>
      <w:r w:rsidRPr="00C73554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d </w:t>
      </w:r>
      <w:r w:rsidRPr="00C7355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= 1 мм группы топливных суспензий от температуры источника нагрева </w:t>
      </w:r>
      <w:r w:rsidRPr="00C73554">
        <w:rPr>
          <w:rFonts w:ascii="Times New Roman" w:eastAsia="Calibri" w:hAnsi="Times New Roman" w:cs="Times New Roman"/>
          <w:sz w:val="24"/>
          <w:szCs w:val="28"/>
          <w:lang w:eastAsia="ru-RU"/>
        </w:rPr>
        <w:br/>
        <w:t xml:space="preserve">при скорости потока воздуха </w:t>
      </w:r>
      <w:r w:rsidRPr="00C73554">
        <w:rPr>
          <w:rFonts w:ascii="Times New Roman" w:eastAsia="Calibri" w:hAnsi="Times New Roman" w:cs="Times New Roman"/>
          <w:i/>
          <w:sz w:val="24"/>
          <w:szCs w:val="28"/>
          <w:lang w:val="en-US" w:eastAsia="ru-RU"/>
        </w:rPr>
        <w:t>V</w:t>
      </w:r>
      <w:r w:rsidRPr="00C73554">
        <w:rPr>
          <w:rFonts w:ascii="Times New Roman" w:eastAsia="Calibri" w:hAnsi="Times New Roman" w:cs="Times New Roman"/>
          <w:i/>
          <w:sz w:val="24"/>
          <w:szCs w:val="28"/>
          <w:vertAlign w:val="subscript"/>
          <w:lang w:val="en-US" w:eastAsia="ru-RU"/>
        </w:rPr>
        <w:t>a</w:t>
      </w:r>
      <w:r w:rsidRPr="00C73554">
        <w:rPr>
          <w:rFonts w:ascii="Times New Roman" w:eastAsia="Calibri" w:hAnsi="Times New Roman" w:cs="Times New Roman"/>
          <w:i/>
          <w:sz w:val="24"/>
          <w:szCs w:val="28"/>
          <w:vertAlign w:val="subscript"/>
          <w:lang w:eastAsia="ru-RU"/>
        </w:rPr>
        <w:t xml:space="preserve"> </w:t>
      </w:r>
      <w:r w:rsidRPr="00C73554">
        <w:rPr>
          <w:rFonts w:ascii="Times New Roman" w:eastAsia="Calibri" w:hAnsi="Times New Roman" w:cs="Times New Roman"/>
          <w:sz w:val="24"/>
          <w:szCs w:val="28"/>
          <w:lang w:eastAsia="ru-RU"/>
        </w:rPr>
        <w:t>= 5 м/с</w:t>
      </w:r>
      <w:r w:rsidRPr="00F60CF6">
        <w:rPr>
          <w:rFonts w:ascii="Times New Roman" w:eastAsia="Calibri" w:hAnsi="Times New Roman" w:cs="Times New Roman"/>
          <w:sz w:val="24"/>
          <w:szCs w:val="28"/>
          <w:lang w:eastAsia="ru-RU"/>
        </w:rPr>
        <w:br/>
      </w:r>
    </w:p>
    <w:p w:rsidR="002D63F9" w:rsidRPr="00F60CF6" w:rsidRDefault="002D63F9" w:rsidP="002D6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7D59E327" wp14:editId="7C6C54B0">
            <wp:extent cx="3124200" cy="3171825"/>
            <wp:effectExtent l="0" t="0" r="0" b="9525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C73554" w:rsidRDefault="002D63F9" w:rsidP="002D6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с конусным соединением; б – с резьбовым соединением</w:t>
      </w:r>
    </w:p>
    <w:p w:rsidR="002D63F9" w:rsidRPr="00F60CF6" w:rsidRDefault="002D63F9" w:rsidP="002D6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2 – Основные типы ударных коронок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Calibri" w:eastAsia="Calibri" w:hAnsi="Calibri" w:cs="Calibri"/>
          <w:noProof/>
          <w:lang w:eastAsia="ru-RU"/>
        </w:rPr>
        <w:lastRenderedPageBreak/>
        <w:drawing>
          <wp:inline distT="0" distB="0" distL="0" distR="0" wp14:anchorId="62F9D826" wp14:editId="25E61F85">
            <wp:extent cx="4127500" cy="1714500"/>
            <wp:effectExtent l="0" t="0" r="6350" b="0"/>
            <wp:docPr id="20" name="Рисунок 0" descr="схема перфоратора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0" descr="схема перфоратора 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3F9" w:rsidRPr="00C73554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воздухораспределительный механизм; 2 – механизм поворота; 3 – промывочное (продувочное) устройство; 4 – устройство для виброгашения; 5 – кран управления</w:t>
      </w: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 – Переносной перфоратор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ПРИМЕЧАНИЙ И СНОСОК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 приводят в работе, если необходимы пояснения или справочные данные к содержанию текста, таблиц или графического материала.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«Примечание» следует печатать с прописной буквы с абзацного отступа, не подчеркивая.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Примечания следует </w:t>
      </w: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помещать непосредственно после текстового, графического материала или таблицы, к которым относятся эти примечания. Если примечание одно, то после слова «Примечание» ставится тире и текст примечания </w:t>
      </w:r>
      <w:r w:rsidR="002272FB"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</w:t>
      </w: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прописной буквы. Одно примечание не нумеруется. Несколько примечаний нумеруют по порядку арабскими цифрами без точки.</w:t>
      </w:r>
    </w:p>
    <w:p w:rsidR="002D63F9" w:rsidRPr="00C73554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2D63F9" w:rsidRPr="00C73554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Примечание – Применение локально введенных кодов обеспечивает определенный уровень гибкости, который дает возможность проводить улучшения или изменения, сохраняя при этом совместимость с основным набором элементов данных.</w:t>
      </w:r>
    </w:p>
    <w:p w:rsidR="002D63F9" w:rsidRPr="00C73554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Примечания</w:t>
      </w:r>
    </w:p>
    <w:p w:rsidR="002D63F9" w:rsidRPr="00C73554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1 К тексту дается... 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sz w:val="24"/>
          <w:szCs w:val="24"/>
          <w:lang w:eastAsia="ru-RU"/>
        </w:rPr>
        <w:t>2 Дополнительные данные... 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дополнительного пояснения в работе допускается использовать примечание, оформленное в виде сноски. Знак сноски ставят без пробела непосредственно после того слова, числа, символа, предложения, к которому дается пояснение. Знак сноски указывается надстрочно арабскими цифрами. Допускается вместо 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 использовать знак звездочка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Сноску располагают с абзацного отступа в конце страницы, на которой приведено поясняемое слово (словосочетание или данные). Сноску отделяют от текста короткой сплошной тонкой горизонтальной линией с левой стороны страницы.</w:t>
      </w:r>
    </w:p>
    <w:p w:rsidR="002D63F9" w:rsidRPr="00F60CF6" w:rsidRDefault="002D63F9" w:rsidP="002D63F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ФОРМУЛ И УРАВНЕНИЙ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</w:t>
      </w:r>
      <w:r w:rsidRPr="00FC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равенства (=) или после знаков плюс (+), минус (–), умножения (×), деления (:) или </w:t>
      </w:r>
      <w:r w:rsidRPr="00FC6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других математических знаков. На новой строке знак повторяется. При переносе формулы на знаке, символизирующем операцию умножения, применяют знак "</w:t>
      </w:r>
      <w:r w:rsidR="00CC333F" w:rsidRPr="00FC6238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Pr="00FC6238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слова «где»</w:t>
      </w:r>
      <w:r w:rsidRPr="0027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двоеточия с абзаца.</w:t>
      </w:r>
    </w:p>
    <w:p w:rsidR="002D63F9" w:rsidRPr="002272FB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в работе следует располагать посередине строки и обозначать порядковой нумерацией в пределах всей работы арабскими цифрами в круглых скобках в крайнем </w:t>
      </w: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положении на строке. 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2272FB">
        <w:rPr>
          <w:rFonts w:ascii="Times New Roman" w:eastAsia="Calibri" w:hAnsi="Times New Roman" w:cs="Times New Roman"/>
          <w:sz w:val="24"/>
          <w:lang w:eastAsia="ru-RU"/>
        </w:rPr>
        <w:t>Пример: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2778"/>
      </w:tblGrid>
      <w:tr w:rsidR="002D63F9" w:rsidRPr="00F60CF6" w:rsidTr="001D47F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noProof/>
                <w:position w:val="-23"/>
                <w:sz w:val="24"/>
                <w:szCs w:val="20"/>
                <w:lang w:eastAsia="ru-RU"/>
              </w:rPr>
              <w:drawing>
                <wp:inline distT="0" distB="0" distL="0" distR="0" wp14:anchorId="0853F282" wp14:editId="178B19C1">
                  <wp:extent cx="457200" cy="438150"/>
                  <wp:effectExtent l="0" t="0" r="0" b="0"/>
                  <wp:docPr id="16" name="Рисунок 16" descr="base_1_29229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292293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(1)</w:t>
            </w:r>
          </w:p>
        </w:tc>
      </w:tr>
      <w:tr w:rsidR="002D63F9" w:rsidRPr="00F60CF6" w:rsidTr="001D47F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0"/>
                    <w:lang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0"/>
                        <w:lang w:eastAsia="ru-RU"/>
                      </w:rPr>
                      <m:t>m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0"/>
                        <w:lang w:eastAsia="ru-RU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3F9" w:rsidRPr="00F60CF6" w:rsidRDefault="002D63F9" w:rsidP="001D47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(2)</w:t>
            </w:r>
          </w:p>
        </w:tc>
      </w:tr>
    </w:tbl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  </w:t>
      </w:r>
      <w:r w:rsidRPr="00F60C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плотность, </w:t>
      </w:r>
      <w:r w:rsidRPr="00277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Pr="00F60C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m:oMath>
        <m:sSup>
          <m:sSupPr>
            <m:ctrlPr>
              <w:rPr>
                <w:rFonts w:ascii="Cambria Math" w:eastAsia="Cambria Math" w:hAnsi="Cambria Math" w:cs="Times New Roman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4"/>
                <w:szCs w:val="24"/>
                <w:lang w:eastAsia="ru-RU"/>
              </w:rPr>
              <m:t>м</m:t>
            </m:r>
          </m:e>
          <m:sup>
            <m:r>
              <w:rPr>
                <w:rFonts w:ascii="Cambria Math" w:eastAsia="Cambria Math" w:hAnsi="Cambria Math" w:cs="Times New Roman"/>
                <w:sz w:val="24"/>
                <w:szCs w:val="24"/>
                <w:lang w:eastAsia="ru-RU"/>
              </w:rPr>
              <m:t>3</m:t>
            </m:r>
          </m:sup>
        </m:sSup>
      </m:oMath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 – масса образца, </w:t>
      </w:r>
      <w:r w:rsidRPr="00277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– объём образца, </w:t>
      </w:r>
      <m:oMath>
        <m:sSup>
          <m:sSupPr>
            <m:ctrlPr>
              <w:rPr>
                <w:rFonts w:ascii="Cambria Math" w:eastAsia="Cambria Math" w:hAnsi="Cambria Math" w:cs="Times New Roman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Cambria Math" w:hAnsi="Cambria Math" w:cs="Times New Roman"/>
                <w:sz w:val="24"/>
                <w:szCs w:val="24"/>
                <w:lang w:eastAsia="ru-RU"/>
              </w:rPr>
              <m:t>м</m:t>
            </m:r>
          </m:e>
          <m:sup>
            <m:r>
              <w:rPr>
                <w:rFonts w:ascii="Cambria Math" w:eastAsia="Cambria Math" w:hAnsi="Cambria Math" w:cs="Times New Roman"/>
                <w:sz w:val="24"/>
                <w:szCs w:val="24"/>
                <w:lang w:eastAsia="ru-RU"/>
              </w:rPr>
              <m:t>3</m:t>
            </m:r>
          </m:sup>
        </m:sSup>
      </m:oMath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в работе на порядковые номера формул приводятся в скобках: в формуле (1).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помещаемые в приложениях, нумеруются арабскими цифрами в пределах каждого приложения с добавлением перед каждой цифрой обозначения приложения: (В.1).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точкой: (3.1).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ССЫЛОК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ВКР рекомендуется приводить ссылки на использованные источники. При нумерации ссылок на документы, использованные при подготовке ВКР, приводится сплошная нумерация для всего текста работы в целом или для отдельных разделов. Порядковый номер ссылки (отсылки) приводят арабскими цифрами в квадратных скобках в конце текста ссылки. Порядковый номер библиографического описания источника в списке использованных </w:t>
      </w:r>
      <w:r w:rsidRPr="00352B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соответствует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номеру ссылки.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Ссылаться следует на документ в целом или на его разделы и приложения.</w:t>
      </w:r>
    </w:p>
    <w:p w:rsidR="002D63F9" w:rsidRPr="002272FB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ссылках на стандарты и технические условия указывают их обозначение, при этом допускается не указывать год их утверждения при условии полного описания стандарта и технических условий в списке использованных источников в соответствии с </w:t>
      </w:r>
      <w:hyperlink r:id="rId15" w:history="1">
        <w:r w:rsidRPr="002272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7.1</w:t>
        </w:r>
      </w:hyperlink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–2003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1 ............... приведено в работах [1</w:t>
      </w:r>
      <w:r w:rsidR="002272FB"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4].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2 ............... по ГОСТ 29029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–91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3 ............... в работе [9], раздел 5.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Расположение в тексте ссылок на использованные источники литературы осуществляе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соответствии с ГОСТ 7.0.5–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2008. </w:t>
      </w:r>
    </w:p>
    <w:p w:rsidR="002D63F9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 оформлении ВКР рекомендуется использовать один из следующих видов библиографических ссылок:</w:t>
      </w:r>
    </w:p>
    <w:p w:rsidR="002D63F9" w:rsidRPr="00F60CF6" w:rsidRDefault="002D63F9" w:rsidP="002D63F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подстрочные, вынесенные из текста вниз полосы документа (в сноску);</w:t>
      </w:r>
    </w:p>
    <w:p w:rsidR="002D63F9" w:rsidRPr="00F60CF6" w:rsidRDefault="002D63F9" w:rsidP="002D63F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затекстовые, вынесенные за текст документа или его части (в выноску).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Подстрочная библиографическая ссылка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как примечание, вынесенное из текста документа вниз полосы.</w:t>
      </w:r>
    </w:p>
    <w:p w:rsidR="002D63F9" w:rsidRPr="001E631E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E631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Пример: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2D63F9" w:rsidRPr="00F60CF6" w:rsidTr="001D47FE">
        <w:tc>
          <w:tcPr>
            <w:tcW w:w="98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63F9" w:rsidRPr="00F60CF6" w:rsidRDefault="002D63F9" w:rsidP="001D47FE">
            <w:pPr>
              <w:spacing w:after="200" w:line="276" w:lineRule="auto"/>
              <w:ind w:hanging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eastAsia="ru-RU"/>
              </w:rPr>
              <w:t>1</w:t>
            </w:r>
            <w:r w:rsidRPr="00F6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Тарасова В. И. Политическая история Латинской Америки : учеб. для вузов. – 2-е изд. – М. :            Проспект, 2006. – С. 305–412.</w:t>
            </w:r>
          </w:p>
          <w:p w:rsidR="002D63F9" w:rsidRPr="00F60CF6" w:rsidRDefault="002D63F9" w:rsidP="001D47FE">
            <w:pPr>
              <w:spacing w:after="200" w:line="276" w:lineRule="auto"/>
              <w:ind w:hanging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  <w:lang w:eastAsia="ru-RU"/>
              </w:rPr>
              <w:t>5</w:t>
            </w:r>
            <w:r w:rsidRPr="00F6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Кутепов В. И., Виноградова А. Г. Искусство Средних веков / под общ. ред. В. И. Романова.– Ростов н/Д, 2006. – С. 144–251.</w:t>
            </w:r>
          </w:p>
        </w:tc>
      </w:tr>
    </w:tbl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D63F9" w:rsidRPr="00821F1E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При нумерации подстрочных библиографических ссылок применяют </w:t>
      </w:r>
      <w:r w:rsidRPr="00821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единообразный порядок для всего данного документа: сквозную нумерацию по всему тексту, в пределах каждой главы, раздела, части и т. п., или – для данной страницы документа.</w:t>
      </w:r>
    </w:p>
    <w:p w:rsidR="002D63F9" w:rsidRPr="00821F1E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такого вида библиографических ссылок перечень использованных источников литературы формируется в алфавитном порядке.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27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Затекстовая библиографическая ссылка </w:t>
      </w: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27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2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овокупность затекстовых библиографических ссылок</w:t>
      </w:r>
      <w:r w:rsidR="00EC246D" w:rsidRPr="0022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</w:t>
      </w:r>
      <w:r w:rsidRPr="0022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формляется как 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перечень библиографических записей, помещенный после текста документа или его составной части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 нумерации затекстовых библиографических ссылок используется сплошная нумерация для всего текста документа в целом. 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Для связи с текстом документа порядковый номер библиографической записи в затекстовой ссылке указывают в квадратных скобках в строке с текстом документа:</w:t>
      </w:r>
    </w:p>
    <w:p w:rsidR="002D63F9" w:rsidRPr="002272FB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eastAsia="ru-RU"/>
        </w:rPr>
        <w:t>в тексте:</w:t>
      </w:r>
    </w:p>
    <w:p w:rsidR="002D63F9" w:rsidRPr="00C73554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Общий список справочников по терминологии, охватывающий время не позднее </w:t>
      </w:r>
      <w:r w:rsidRPr="00C7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середины ХХ века, дает работа библиографа И. М. Кауфмана [59].</w:t>
      </w:r>
    </w:p>
    <w:p w:rsidR="002D63F9" w:rsidRPr="00C73554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затекстовой ссылке:</w:t>
      </w:r>
    </w:p>
    <w:p w:rsidR="002D63F9" w:rsidRPr="00C73554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59. Кауфман И. М. Терминологические словари: библиография. М., 1961.</w:t>
      </w:r>
    </w:p>
    <w:p w:rsidR="002D63F9" w:rsidRPr="00C73554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ссылку приводят на конкретный фрагмент текста документа, в отсылке указывают порядковый номер и страницы, на которых помещен объект ссылки. Сведения разделяют запятой:</w:t>
      </w:r>
    </w:p>
    <w:p w:rsidR="002D63F9" w:rsidRPr="00C73554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</w:t>
      </w:r>
    </w:p>
    <w:p w:rsidR="002D63F9" w:rsidRPr="00C73554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тексте:</w:t>
      </w:r>
    </w:p>
    <w:p w:rsidR="002D63F9" w:rsidRPr="00C73554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[10, с. 81] </w:t>
      </w:r>
    </w:p>
    <w:p w:rsidR="002D63F9" w:rsidRPr="00C73554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[10, с. 106]</w:t>
      </w:r>
    </w:p>
    <w:p w:rsidR="002D63F9" w:rsidRPr="00C73554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затекстовой ссылке:</w:t>
      </w:r>
    </w:p>
    <w:p w:rsidR="002D63F9" w:rsidRPr="00C73554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Бердяев Н. А. Смысл истории. М. : Мысль, 1990. 175 c.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7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использовании такого вида библиографических ссылок перечень использованных 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источников литературы нумеруется в порядке их упоминания в тексте.</w:t>
      </w:r>
    </w:p>
    <w:p w:rsidR="002D63F9" w:rsidRPr="00F60CF6" w:rsidRDefault="002D63F9" w:rsidP="002D63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ОФОРМЛЕНИЕ РАСЧЕТОВ</w:t>
      </w:r>
    </w:p>
    <w:p w:rsidR="002D63F9" w:rsidRPr="00F60CF6" w:rsidRDefault="002D63F9" w:rsidP="002D63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изложения расчетов в работе определяется характером рассчитываемых величин.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изложения расчетов в тексте ВКР определяется характером рассчитываемых величин. Согласно ЕСКД расчеты в общем случае должны содержать:</w:t>
      </w:r>
    </w:p>
    <w:p w:rsidR="002D63F9" w:rsidRPr="00F60CF6" w:rsidRDefault="002D63F9" w:rsidP="002D63F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 или схему рассчитываемого изделия;</w:t>
      </w:r>
    </w:p>
    <w:p w:rsidR="002D63F9" w:rsidRPr="00F60CF6" w:rsidRDefault="002D63F9" w:rsidP="002D63F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задачу расчета (с указанием, что требуется определить при расчете);</w:t>
      </w:r>
    </w:p>
    <w:p w:rsidR="002D63F9" w:rsidRPr="00F60CF6" w:rsidRDefault="002D63F9" w:rsidP="002D63F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для расчета;</w:t>
      </w:r>
    </w:p>
    <w:p w:rsidR="002D63F9" w:rsidRPr="00F60CF6" w:rsidRDefault="002D63F9" w:rsidP="002D63F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расчета;</w:t>
      </w:r>
    </w:p>
    <w:p w:rsidR="002D63F9" w:rsidRPr="00F60CF6" w:rsidRDefault="002D63F9" w:rsidP="002D63F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расчет;</w:t>
      </w:r>
    </w:p>
    <w:p w:rsidR="002D63F9" w:rsidRPr="00F60CF6" w:rsidRDefault="002D63F9" w:rsidP="002D63F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 или схему допускается вычерчивать в произвольном масштабе, обеспечивающем четкое представление о рассчитываемом объекте.</w:t>
      </w:r>
    </w:p>
    <w:p w:rsidR="002D63F9" w:rsidRPr="002272FB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расчета необходимо указать источник литературы, в соответствии с </w:t>
      </w: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выполняются конкретные расчеты.</w:t>
      </w:r>
    </w:p>
    <w:p w:rsidR="002D63F9" w:rsidRPr="002272FB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режима проводим по методике, изложенной в [2].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Расчет, как правило, разделяют на пункты, подпункты или перечисления. Пункты (подпункты, перечисления) расчета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олжны иметь пояснения, например:</w:t>
      </w:r>
      <w:r w:rsidR="0057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«определяем...»; «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графику, приведен</w:t>
      </w:r>
      <w:r w:rsidR="00571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на рисунке 3.4, находим...»; «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рекомендациям [4], принимаем</w:t>
      </w:r>
      <w:r w:rsidR="005714EB">
        <w:rPr>
          <w:rFonts w:ascii="Times New Roman" w:eastAsia="Times New Roman" w:hAnsi="Times New Roman" w:cs="Times New Roman"/>
          <w:sz w:val="24"/>
          <w:szCs w:val="24"/>
          <w:lang w:eastAsia="ru-RU"/>
        </w:rPr>
        <w:t>...»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изложении расчета, выполненного с применением ЭВМ, следует привести краткое списание методики расчета с необходимыми формулами и, как правило, структурную схему алгоритма или программы расчета. Распечатка расчета с ЭВМ помещается в приложении.</w:t>
      </w:r>
    </w:p>
    <w:p w:rsidR="002D63F9" w:rsidRPr="002A24D4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должно содержать выводы о соответствии объекта расчета требованиям, изложенным </w:t>
      </w:r>
      <w:r w:rsidRPr="002A24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задаче расчета.</w:t>
      </w:r>
    </w:p>
    <w:p w:rsidR="002D63F9" w:rsidRPr="002272FB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 заданные допуски на размеры составных частей позволяют обеспечить сборку изделия по методу полной взаимозаменяемости.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расчеты должны выполняться с использованием единиц физических величин, выраженных в системе СИ. </w:t>
      </w: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ОФОРМЛЕНИЯ ГРАФИЧЕСКОГО МАТЕРИАЛА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Графический материал, представленный в виде чертежей, эскизов и схем, характеризующих основные выводы и предложения исполнителя, должен совместно с </w:t>
      </w:r>
      <w:r w:rsidRPr="002B54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текстом работы раскрывать или дополнять содержание.</w:t>
      </w:r>
    </w:p>
    <w:p w:rsidR="002D63F9" w:rsidRPr="00F60CF6" w:rsidRDefault="002D63F9" w:rsidP="0073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материал, выполненный в виде самос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тоятельного документа, </w:t>
      </w:r>
      <w:r w:rsidR="00A53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конструкторский документ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чертеж, схема, должен иметь рамку и в правом нижнем углу 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 надпись по ГОСТ 2.104–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2006. Такой графический материал выносится в приложение.</w:t>
      </w:r>
    </w:p>
    <w:p w:rsidR="007D405C" w:rsidRDefault="007D405C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63F9" w:rsidRPr="00F60CF6" w:rsidRDefault="002D63F9" w:rsidP="000867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Оформление чертежей деталей и сборочных чертежей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чертежей деталей и сборочных чертежей должно соответствовать требованиям стандартов ЕСКД.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чертеже детали должны быть указаны:</w:t>
      </w:r>
    </w:p>
    <w:p w:rsidR="002D63F9" w:rsidRPr="00F60CF6" w:rsidRDefault="002D63F9" w:rsidP="002D63F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размеры, необходимые для изготовления данной детали с указанием предельных отклонений размеров, причем предельные отклонения размеров должны соответствовать требованиям стандартов Единой системы допусков и</w:t>
      </w:r>
    </w:p>
    <w:p w:rsidR="002D63F9" w:rsidRPr="00F60CF6" w:rsidRDefault="002D63F9" w:rsidP="002D6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посадок (ЕСДП);</w:t>
      </w:r>
    </w:p>
    <w:p w:rsidR="002D63F9" w:rsidRPr="00F60CF6" w:rsidRDefault="002D63F9" w:rsidP="002D63F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шероховатость поверхностей детали, выполняемых по данному чертежу, независимо от метода их образования;</w:t>
      </w:r>
    </w:p>
    <w:p w:rsidR="002D63F9" w:rsidRPr="00F60CF6" w:rsidRDefault="002D63F9" w:rsidP="002D63F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требования, которые должны располагаться над основной надписью чертежа;</w:t>
      </w:r>
    </w:p>
    <w:p w:rsidR="002D63F9" w:rsidRPr="00F60CF6" w:rsidRDefault="002D63F9" w:rsidP="002D63F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 марки материала в соответствии со стандартами или техническими условиями на данный материал.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сборочных чертежах должны быть указаны:</w:t>
      </w:r>
    </w:p>
    <w:p w:rsidR="002D63F9" w:rsidRPr="00F60CF6" w:rsidRDefault="002D63F9" w:rsidP="002D63F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габаритные размеры изделия;</w:t>
      </w:r>
    </w:p>
    <w:p w:rsidR="002D63F9" w:rsidRPr="00F60CF6" w:rsidRDefault="002D63F9" w:rsidP="002D63F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установочные и присоединительные размеры сборочной единицы (прибора, блока, узла и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п.), при этом должны быть нанесены:</w:t>
      </w:r>
    </w:p>
    <w:p w:rsidR="002D63F9" w:rsidRPr="00F60CF6" w:rsidRDefault="002D63F9" w:rsidP="002D63F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координаты расположения, размеры с предельными отклонениями элементов, служащих для соединения с сопрягаемыми изделиями;</w:t>
      </w:r>
    </w:p>
    <w:p w:rsidR="002D63F9" w:rsidRPr="0008673D" w:rsidRDefault="00BE4502" w:rsidP="002D63F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8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параметры</w:t>
      </w:r>
      <w:r w:rsidR="002D63F9" w:rsidRPr="0008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D63F9" w:rsidRPr="0008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для зубчатых колес, служащих элементами внешней связи, </w:t>
      </w:r>
      <w:r w:rsidRPr="0008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указываются </w:t>
      </w:r>
      <w:r w:rsidR="002D63F9" w:rsidRPr="0008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модуль, количество и направление зубьев</w:t>
      </w:r>
      <w:r w:rsidRPr="0008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D63F9" w:rsidRPr="00086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63F9" w:rsidRPr="00F60CF6" w:rsidRDefault="002D63F9" w:rsidP="002D63F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требования, предъявляемые к сборке изделия;</w:t>
      </w:r>
    </w:p>
    <w:p w:rsidR="002D63F9" w:rsidRPr="00F60CF6" w:rsidRDefault="002D63F9" w:rsidP="002D63F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позиций, указанные в спецификации сборочной единицы.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позиций наносят на полках линий-выносок, проводимых от изображений составных частей. Номера позиций указывают на тех изображениях, на которых соответствующие составные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проецируются как видимые. К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правило, на основных видах и заменяющих их разрезах.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позиций располагают параллельно основной надписи чертежа вне контура изображения и группируют в колонку или строчку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возможности на одной линии. Номер позиций наносят на чертеж, как правило, один раз.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 номе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позиций должен быть на один-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номера больше, чем размер шрифта, принятого для размерных чисел на том же чертеже.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чертежей деталей и сборочных чертежей необходимо пользоваться нормативно-технической документацией, приведенной в приложении Р.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C735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изделий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hd w:val="clear" w:color="auto" w:fill="FFFFFF"/>
        <w:tabs>
          <w:tab w:val="left" w:pos="5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Спецификация определяет состав сборочной единицы, комплекса или комплекта и необходима для его изготовления, комплектования конструкторских документов и планирования запуска в производство указанных изделий. В спецификацию вносят составные части, входящие в специфицируемое изделие, а также конструкторские документы, относящиеся к этому изделию и его неспецифицируемым составным частям.</w:t>
      </w:r>
    </w:p>
    <w:p w:rsidR="002D63F9" w:rsidRPr="00F60CF6" w:rsidRDefault="002D63F9" w:rsidP="002D63F9">
      <w:pPr>
        <w:shd w:val="clear" w:color="auto" w:fill="FFFFFF"/>
        <w:tabs>
          <w:tab w:val="left" w:pos="984"/>
          <w:tab w:val="left" w:pos="2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Спецификация в общем случае должна состоять из следующих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разделов: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D63F9" w:rsidRPr="00F60CF6" w:rsidRDefault="002D63F9" w:rsidP="002D63F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170"/>
          <w:tab w:val="left" w:pos="4310"/>
          <w:tab w:val="left" w:pos="5054"/>
        </w:tabs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документация;</w:t>
      </w:r>
    </w:p>
    <w:p w:rsidR="002D63F9" w:rsidRPr="00F60CF6" w:rsidRDefault="002D63F9" w:rsidP="002D63F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170"/>
          <w:tab w:val="left" w:pos="4310"/>
          <w:tab w:val="left" w:pos="5054"/>
        </w:tabs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комплексы;</w:t>
      </w:r>
    </w:p>
    <w:p w:rsidR="002D63F9" w:rsidRPr="00F60CF6" w:rsidRDefault="002D63F9" w:rsidP="002D63F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170"/>
          <w:tab w:val="left" w:pos="4310"/>
          <w:tab w:val="left" w:pos="5054"/>
        </w:tabs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сборочные единицы;</w:t>
      </w:r>
    </w:p>
    <w:p w:rsidR="002D63F9" w:rsidRPr="00F60CF6" w:rsidRDefault="002D63F9" w:rsidP="002D63F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170"/>
          <w:tab w:val="left" w:pos="4310"/>
          <w:tab w:val="left" w:pos="5054"/>
        </w:tabs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детали;</w:t>
      </w:r>
    </w:p>
    <w:p w:rsidR="002D63F9" w:rsidRPr="00F60CF6" w:rsidRDefault="002D63F9" w:rsidP="002D63F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170"/>
          <w:tab w:val="left" w:pos="4310"/>
          <w:tab w:val="left" w:pos="5054"/>
        </w:tabs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стандартные изделия;</w:t>
      </w:r>
    </w:p>
    <w:p w:rsidR="002D63F9" w:rsidRPr="00F60CF6" w:rsidRDefault="002D63F9" w:rsidP="002D63F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170"/>
          <w:tab w:val="left" w:pos="4310"/>
          <w:tab w:val="left" w:pos="5054"/>
        </w:tabs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изделия;</w:t>
      </w:r>
    </w:p>
    <w:p w:rsidR="002D63F9" w:rsidRPr="00F60CF6" w:rsidRDefault="002D63F9" w:rsidP="002D63F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170"/>
          <w:tab w:val="left" w:pos="4310"/>
          <w:tab w:val="left" w:pos="5054"/>
        </w:tabs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материалы;</w:t>
      </w:r>
    </w:p>
    <w:p w:rsidR="002D63F9" w:rsidRPr="00F60CF6" w:rsidRDefault="002D63F9" w:rsidP="002D63F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170"/>
          <w:tab w:val="left" w:pos="4310"/>
          <w:tab w:val="left" w:pos="5054"/>
        </w:tabs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комплекты.</w:t>
      </w:r>
    </w:p>
    <w:p w:rsidR="002D63F9" w:rsidRPr="00F60CF6" w:rsidRDefault="002D63F9" w:rsidP="002D63F9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тех или иных разделов определяется составом самого изделия. Наименование каждого раздела указывают в виде заголовка в графе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подчеркивают. Заполнение разделов спецификации осуществляется по ГОСТ Р 2.106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2019.</w:t>
      </w:r>
    </w:p>
    <w:p w:rsidR="002D63F9" w:rsidRPr="00F60CF6" w:rsidRDefault="002D63F9" w:rsidP="002D63F9">
      <w:pPr>
        <w:shd w:val="clear" w:color="auto" w:fill="FFFFFF"/>
        <w:tabs>
          <w:tab w:val="left" w:pos="984"/>
        </w:tabs>
        <w:spacing w:after="0" w:line="240" w:lineRule="auto"/>
        <w:ind w:left="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Спецификацию составляют на отдельных листах формата А4 по формам 1, 1а, </w:t>
      </w:r>
      <w:r w:rsidRPr="002B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приведенным в ГОСТ Р 2.106–2019 (приложение А). Допускается помещать спецификацию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поле сборочного чертежа. При этом ее заполняют в том же порядке и по той же форме, что и спецификацию, выполненную на отдельных листах.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C73554" w:rsidP="00C735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чертежей общего вида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widowControl w:val="0"/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Чертеж общего вида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документ, определяющий конструкцию изделия, взаимодействие его основных составных частей и поясняющий принцип работы изделия.</w:t>
      </w:r>
    </w:p>
    <w:p w:rsidR="002D63F9" w:rsidRPr="00F60CF6" w:rsidRDefault="002D63F9" w:rsidP="002D63F9">
      <w:pPr>
        <w:widowControl w:val="0"/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 общего вида должен содержать:</w:t>
      </w:r>
    </w:p>
    <w:p w:rsidR="002D63F9" w:rsidRPr="00F60CF6" w:rsidRDefault="002D63F9" w:rsidP="002D63F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 (виды, разрезы, сечения), текстовую часть и надписи, необходимые для понимания конструктивного устройства изделия, взаимодействия его составных частей и принципа работы изделия;</w:t>
      </w:r>
    </w:p>
    <w:p w:rsidR="002D63F9" w:rsidRPr="00F60CF6" w:rsidRDefault="002D63F9" w:rsidP="002D63F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и другие наносимые на изображения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(при необходимости);</w:t>
      </w:r>
    </w:p>
    <w:p w:rsidR="002D63F9" w:rsidRPr="00352BBB" w:rsidRDefault="002D63F9" w:rsidP="002D63F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35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схему, если она требуется, но оформлять ее отдельным документом нецелесообразно;</w:t>
      </w:r>
    </w:p>
    <w:p w:rsidR="002D63F9" w:rsidRPr="00352BBB" w:rsidRDefault="002D63F9" w:rsidP="002D63F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35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характеристики изделия, его состав и назначение.</w:t>
      </w:r>
    </w:p>
    <w:p w:rsidR="002D63F9" w:rsidRPr="00F60CF6" w:rsidRDefault="002D63F9" w:rsidP="002D63F9">
      <w:pPr>
        <w:widowControl w:val="0"/>
        <w:shd w:val="clear" w:color="auto" w:fill="FFFFFF"/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Чертежи общего вида, как правило, </w:t>
      </w:r>
      <w:r w:rsidR="00D4495A" w:rsidRPr="0035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выполняются</w:t>
      </w:r>
      <w:r w:rsidR="00D4495A"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аксонометрических проекциях. Изображения выполняют с максимальными упрощениями, предусмотренными стандартами ЕСКД для рабочих чертежей.</w:t>
      </w:r>
    </w:p>
    <w:p w:rsidR="002D63F9" w:rsidRPr="00F60CF6" w:rsidRDefault="002D63F9" w:rsidP="002D63F9">
      <w:pPr>
        <w:widowControl w:val="0"/>
        <w:shd w:val="clear" w:color="auto" w:fill="FFFFFF"/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 и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обозначения составных частей на чертежах общего вида необходимо указывать одним из следующих способов:</w:t>
      </w:r>
    </w:p>
    <w:p w:rsidR="002D63F9" w:rsidRPr="00F60CF6" w:rsidRDefault="002D63F9" w:rsidP="002D63F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полках линий-выносок;</w:t>
      </w:r>
    </w:p>
    <w:p w:rsidR="002D63F9" w:rsidRPr="00F60CF6" w:rsidRDefault="002D63F9" w:rsidP="002D63F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таблице, размещаемой на том же листе, что и изображение изделия.</w:t>
      </w:r>
    </w:p>
    <w:p w:rsidR="00C73554" w:rsidRDefault="002D63F9" w:rsidP="002D63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таблицы номера позиций составных частей, включенных в таблицу, указывают на полках линий-выносок.</w:t>
      </w:r>
    </w:p>
    <w:p w:rsidR="002D63F9" w:rsidRPr="00F60CF6" w:rsidRDefault="002D63F9" w:rsidP="002D63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C73554" w:rsidP="00C735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схем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2D63F9" w:rsidP="002D63F9">
      <w:pPr>
        <w:shd w:val="clear" w:color="auto" w:fill="FFFFFF"/>
        <w:spacing w:after="0" w:line="240" w:lineRule="auto"/>
        <w:ind w:left="29" w:right="125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электрических схем должно соответствовать требованиям стандартов, приведенных в приложении С. Перечень элементов для электрических схем следует выполнять в соответствии с ГОСТ 2.702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2011.</w:t>
      </w:r>
    </w:p>
    <w:p w:rsidR="002D63F9" w:rsidRPr="00F60CF6" w:rsidRDefault="002D63F9" w:rsidP="002D63F9">
      <w:pPr>
        <w:shd w:val="clear" w:color="auto" w:fill="FFFFFF"/>
        <w:tabs>
          <w:tab w:val="left" w:pos="1104"/>
        </w:tabs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принципиальной схеме изображают все электрические элементы или устройства, необходимые для осуществления и контроля в изделии заданных электрических процессов, все электрические связи между ними, а также электрические 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элементы (соединители, зажимы и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п.), которыми заканчиваются входные и выходные цепи.</w:t>
      </w:r>
    </w:p>
    <w:p w:rsidR="002D63F9" w:rsidRPr="00F60CF6" w:rsidRDefault="002D63F9" w:rsidP="002D63F9">
      <w:pPr>
        <w:shd w:val="clear" w:color="auto" w:fill="FFFFFF"/>
        <w:tabs>
          <w:tab w:val="left" w:pos="1171"/>
        </w:tabs>
        <w:spacing w:after="0" w:line="240" w:lineRule="auto"/>
        <w:ind w:left="5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Схемы выполняют для изделий, находящихся в отключенном положении.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технически обоснованных случаях допускается отдельные элементы схемы изображать в выбранном рабочем положении с указанием на поле схемы режима, для которого изображены эти элементы.</w:t>
      </w:r>
    </w:p>
    <w:p w:rsidR="002D63F9" w:rsidRPr="00F60CF6" w:rsidRDefault="002D63F9" w:rsidP="002D63F9">
      <w:pPr>
        <w:widowControl w:val="0"/>
        <w:shd w:val="clear" w:color="auto" w:fill="FFFFFF"/>
        <w:tabs>
          <w:tab w:val="left" w:pos="109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и </w:t>
      </w:r>
      <w:r w:rsidRPr="0035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 изображают на схеме в виде условных графических обозначений, установленных Единой систем</w:t>
      </w:r>
      <w:r w:rsidR="00D4495A" w:rsidRPr="0035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352B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конструкторской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документации (ЕСКД).</w:t>
      </w:r>
    </w:p>
    <w:p w:rsidR="002D63F9" w:rsidRPr="00F60CF6" w:rsidRDefault="002D63F9" w:rsidP="002D63F9">
      <w:pPr>
        <w:widowControl w:val="0"/>
        <w:shd w:val="clear" w:color="auto" w:fill="FFFFFF"/>
        <w:tabs>
          <w:tab w:val="left" w:pos="109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и устройства изображают на схемах совмещенным или разнесенным способом. При совмещенном способе составные части элементов или устройств изображают на схеме в непосредственной близости друг к другу. При разнесенном способе составные части элементов и устройств или отдельные элементы устройств изображают на схеме в разных местах таким образом, чтобы отдельные цепи изделия были изображены наиболее наглядно.</w:t>
      </w:r>
    </w:p>
    <w:p w:rsidR="002D63F9" w:rsidRPr="00F60CF6" w:rsidRDefault="002D63F9" w:rsidP="002D63F9">
      <w:pPr>
        <w:widowControl w:val="0"/>
        <w:shd w:val="clear" w:color="auto" w:fill="FFFFFF"/>
        <w:tabs>
          <w:tab w:val="left" w:pos="109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схеме следует указывать обозначения выводов (контактов) элементов (устройств), нанесенные на изделие или установленные в технической документации.</w:t>
      </w:r>
    </w:p>
    <w:p w:rsidR="002D63F9" w:rsidRPr="00F60CF6" w:rsidRDefault="002D63F9" w:rsidP="002D63F9">
      <w:pPr>
        <w:widowControl w:val="0"/>
        <w:shd w:val="clear" w:color="auto" w:fill="FFFFFF"/>
        <w:tabs>
          <w:tab w:val="left" w:pos="109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на схеме обозначают электрические цепи. Эти обозначения должны 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ствовать требованиям ГОСТ 2.709–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89.</w:t>
      </w:r>
    </w:p>
    <w:p w:rsidR="002D63F9" w:rsidRPr="00F60CF6" w:rsidRDefault="002D63F9" w:rsidP="002D63F9">
      <w:pPr>
        <w:widowControl w:val="0"/>
        <w:shd w:val="clear" w:color="auto" w:fill="FFFFFF"/>
        <w:tabs>
          <w:tab w:val="left" w:pos="109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упрощения схемы допускается несколько электрически не связанных линий связи сливать в линию групповой связи, но при подходе к контактам (элементам) каждую линию связи изображают отдельной линией. При слиянии линий связи каждую линию помечают в месте слияния</w:t>
      </w:r>
      <w:r w:rsidRPr="00E7561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необходимости – и на обоих концах условными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обозначениями (цифрами, буквами или сочетанием букв и цифр) или обозначениями, принятыми для электрических цепей. Обозначения линий проставляют в соответствии с требован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иями, приведенными в ГОСТ 2.721–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74.</w:t>
      </w:r>
    </w:p>
    <w:p w:rsidR="002D63F9" w:rsidRPr="00F60CF6" w:rsidRDefault="002D63F9" w:rsidP="002D63F9">
      <w:pPr>
        <w:widowControl w:val="0"/>
        <w:shd w:val="clear" w:color="auto" w:fill="FFFFFF"/>
        <w:tabs>
          <w:tab w:val="left" w:pos="109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Позиционные обозначения элементам (устройствам) присваивают в пределах конкретного изделия, при этом порядковые номера элементам (устройствам) следует присваивать, начиная с единицы, в пределах группы элементов (устройств), которым на схеме присвоено одинаковое буквенное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зиционное обозначение, например: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R1, R2, R3 и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д., С1, С2, С3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2D63F9" w:rsidRPr="00F60CF6" w:rsidRDefault="002D63F9" w:rsidP="002D63F9">
      <w:pPr>
        <w:widowControl w:val="0"/>
        <w:shd w:val="clear" w:color="auto" w:fill="FFFFFF"/>
        <w:tabs>
          <w:tab w:val="left" w:pos="109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Порядковые номера должны быть присвоены в соответствии с последовательностью расположения элементов или устройств на схеме сверху вниз в направлении слева направо. При необходимости допускается изменять последовательность присвоения порядковых номеров в зависимости от размещения элементов в изделии, направления прохождения сигналов или функциональной последовательности процесса.</w:t>
      </w:r>
    </w:p>
    <w:p w:rsidR="00C73554" w:rsidRDefault="002D63F9" w:rsidP="002D63F9">
      <w:pPr>
        <w:widowControl w:val="0"/>
        <w:shd w:val="clear" w:color="auto" w:fill="FFFFFF"/>
        <w:tabs>
          <w:tab w:val="left" w:pos="109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Позиционные обозначения проставляют на схеме рядом с условными графическими обозначениями элементов и (или) устройств с правой стороны или над ними.</w:t>
      </w:r>
    </w:p>
    <w:p w:rsidR="002D63F9" w:rsidRPr="00F60CF6" w:rsidRDefault="002D63F9" w:rsidP="002D63F9">
      <w:pPr>
        <w:widowControl w:val="0"/>
        <w:shd w:val="clear" w:color="auto" w:fill="FFFFFF"/>
        <w:tabs>
          <w:tab w:val="left" w:pos="109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C73554" w:rsidP="00C735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 схем алгори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тмов, программ, данных и систем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выполняется в виде символов и дол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жно соответствовать гост 19.701–</w:t>
      </w:r>
      <w:r w:rsidR="00352BBB"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</w:p>
    <w:p w:rsidR="002D63F9" w:rsidRPr="00F60CF6" w:rsidRDefault="002D63F9" w:rsidP="002D6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предназначен для графической идентификации функции, которую он отображает, независимо от текста внутри этого символа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Символы в схеме должны быть расположены равномерно и быть, по возможности, одного размера. Не должны изменяться углы и другие параметры, влияющие на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соответствующую форму символов. Следует придерживаться разумной длины соединений и минимального числа длинных линий.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могут быть вычерчены в любой ориентации, но</w:t>
      </w:r>
      <w:r w:rsidRPr="002B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предпочтительной является горизонтальная ориентация. Зеркальное изображение формы символа обозначает одну и ту же функцию, но не является предпочтительным.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количество текста, необходимого для понимания функции данного символа, следует помещать внутри данного символа. Текст должен записываться слева направо и сверху вниз независимо от направления потока. Пример выполнения текста символа приведен на рисунке 1.</w:t>
      </w: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4E67C140" wp14:editId="7D6DA0AB">
            <wp:extent cx="2230117" cy="1360105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0117" cy="1360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– Фрагмент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блок-схемы алгоритма программы</w:t>
      </w:r>
    </w:p>
    <w:p w:rsidR="002D63F9" w:rsidRPr="00F60CF6" w:rsidRDefault="002D63F9" w:rsidP="002D63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схем в работах, связанных с созданием АСУ, 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соответствовать ГОСТ 24.302–80 и ГОСТ 24.303–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80.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352BBB" w:rsidP="00C735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ОФОРМЛЕНИЯ ТЕХНОЛОГИЧЕСКИХ ДОКУМЕНТОВ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F60CF6" w:rsidRDefault="00336A83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документы</w:t>
      </w:r>
      <w:r w:rsidR="002D63F9"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ВКР, разрабатываемые</w:t>
      </w:r>
      <w:r w:rsidR="002D63F9"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машиностроения, электро- и радиотехники</w:t>
      </w:r>
      <w:r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63F9"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оформляться в соответствии с требованиями </w:t>
      </w:r>
      <w:r w:rsidR="00654EE3"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системы технологической документации (Е</w:t>
      </w:r>
      <w:r w:rsidR="002D63F9"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СТД</w:t>
      </w:r>
      <w:r w:rsidR="00654EE3"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D63F9"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технологическим документам, подлежащим разработке, относятся:</w:t>
      </w:r>
    </w:p>
    <w:p w:rsidR="002D63F9" w:rsidRPr="00585FA5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pacing w:val="-10"/>
          <w:sz w:val="24"/>
          <w:szCs w:val="24"/>
          <w:lang w:eastAsia="ru-RU"/>
        </w:rPr>
      </w:pPr>
      <w:r w:rsidRPr="00585FA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титульный лист, оформленный в соответствии с рекомендациями ГОСТ 3.1105– 2011;</w:t>
      </w:r>
    </w:p>
    <w:p w:rsidR="002D63F9" w:rsidRPr="00F60CF6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маршрутная карта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ГОСТ 3.1404–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86;</w:t>
      </w:r>
    </w:p>
    <w:p w:rsidR="002D63F9" w:rsidRPr="00F60CF6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операционные карты механической обработки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ГОСТ 3.1404–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86;</w:t>
      </w:r>
    </w:p>
    <w:p w:rsidR="002D63F9" w:rsidRPr="00F60CF6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операционные карты слесарных, слесарно-сборочных и монтажных работ – по ГОСТ 3.1407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86;</w:t>
      </w:r>
    </w:p>
    <w:p w:rsidR="002D63F9" w:rsidRPr="00F60CF6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карты эскизов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ГОСТ 3.1105–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2011;</w:t>
      </w:r>
    </w:p>
    <w:p w:rsidR="002D63F9" w:rsidRPr="00F60CF6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операционные карты технического 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ГОСТ 3.1105–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2011;</w:t>
      </w:r>
    </w:p>
    <w:p w:rsidR="002D63F9" w:rsidRPr="00F60CF6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виды технологических доку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ментов, указанные в ГОСТ 3.1102–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документы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 в приложении и оформляют в виде самостоятельного документа на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соответствующего стандарта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виде части ВКР.</w:t>
      </w:r>
    </w:p>
    <w:p w:rsidR="002D63F9" w:rsidRDefault="002D63F9" w:rsidP="002D63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3F9" w:rsidRPr="00C73554" w:rsidRDefault="00352BBB" w:rsidP="00C735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ОФОРМЛЕНИЯ ПРОГРАММНЫХ ДОКУМЕНТОВ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Default="002D63F9" w:rsidP="002D63F9">
      <w:pPr>
        <w:widowControl w:val="0"/>
        <w:shd w:val="clear" w:color="auto" w:fill="FFFFFF"/>
        <w:spacing w:after="0" w:line="240" w:lineRule="auto"/>
        <w:ind w:left="38" w:right="1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Программные документы, разработанные в проектах (работах) различных проблемных областей, должны быть оформлены в соответствии с </w:t>
      </w:r>
      <w:r w:rsidRPr="00654E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Pr="00352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54EE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системы программной документации.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63F9" w:rsidRPr="00F60CF6" w:rsidRDefault="002D63F9" w:rsidP="002D63F9">
      <w:pPr>
        <w:widowControl w:val="0"/>
        <w:shd w:val="clear" w:color="auto" w:fill="FFFFFF"/>
        <w:spacing w:after="0" w:line="240" w:lineRule="auto"/>
        <w:ind w:left="38" w:right="1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виды программных документов включают:</w:t>
      </w:r>
    </w:p>
    <w:p w:rsidR="002D63F9" w:rsidRPr="00F60CF6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ммы, оформленный по ГОСТ 19.401–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78;</w:t>
      </w:r>
    </w:p>
    <w:p w:rsidR="002D63F9" w:rsidRPr="00F60CF6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ммы, выполненное по ГОСТ 19.402–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78;</w:t>
      </w:r>
    </w:p>
    <w:p w:rsidR="002D63F9" w:rsidRPr="00F60CF6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описание применения, оформленное согласно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ГОСТ 19.502–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78;</w:t>
      </w:r>
    </w:p>
    <w:p w:rsidR="002D63F9" w:rsidRPr="00F60CF6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программиста, выполненн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в соответствии с ГОСТ 19.504–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79;</w:t>
      </w:r>
    </w:p>
    <w:p w:rsidR="002D63F9" w:rsidRPr="00F60CF6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программные документы согласно пере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чню, приведенному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ГОСТ 19.101–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77.</w:t>
      </w:r>
    </w:p>
    <w:p w:rsidR="002D63F9" w:rsidRPr="00F60CF6" w:rsidRDefault="002D63F9" w:rsidP="002D63F9">
      <w:pPr>
        <w:widowControl w:val="0"/>
        <w:shd w:val="clear" w:color="auto" w:fill="FFFFFF"/>
        <w:spacing w:after="0" w:line="240" w:lineRule="auto"/>
        <w:ind w:left="24" w:firstLine="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документы должны быть представлены в тексте ВКР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или отдельной части работы.</w:t>
      </w:r>
    </w:p>
    <w:p w:rsidR="002D63F9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C735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ОБОЗНАЧЕНИЕ ДОКУМЕНТОВ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Выпускной квалификационной работе, а также конструкторским документам на разрабатываемое </w:t>
      </w:r>
      <w:r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изделие в целом (сборочный чертеж, схема принципиальная, электрическая и т. п.) следует присваивать обозначение </w:t>
      </w:r>
      <w:r w:rsidR="00654EE3"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децимальн</w:t>
      </w:r>
      <w:r w:rsidR="00654EE3"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654EE3"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формируется следующим образом:</w:t>
      </w:r>
    </w:p>
    <w:p w:rsidR="002D63F9" w:rsidRPr="00F60CF6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четырехзначный буквенный код организации-разработчика, назначаемый по кодификатору. </w:t>
      </w:r>
      <w:r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ТПУ утвержден код ФЮРА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63F9" w:rsidRPr="00F60CF6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шестизначный код классификационной характеристики разрабатываемого изделия, составленный в соответствии с классификатором ЕСКД;</w:t>
      </w:r>
    </w:p>
    <w:p w:rsidR="002D63F9" w:rsidRPr="002B5446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порядковый регистрационный номер. Для изделий его присваивают по классификационной характеристике от 001 до 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в пределах кода организации-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разработчика. Чертежам деталей присваивают порядковые номера позиций по чертежам общего вида. Если деталь имеет позицию 15, то </w:t>
      </w:r>
      <w:r w:rsidRPr="002B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порядковый регистрационный номер –  015;</w:t>
      </w:r>
    </w:p>
    <w:p w:rsidR="002D63F9" w:rsidRPr="00F60CF6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шифр документа по ГОСТ 2.102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–2013 или ГОСТ 2.701–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2008.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 обозначения сборочного чертежа: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3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6"/>
        <w:gridCol w:w="1764"/>
        <w:gridCol w:w="1387"/>
        <w:gridCol w:w="1198"/>
      </w:tblGrid>
      <w:tr w:rsidR="002D63F9" w:rsidRPr="00F60CF6" w:rsidTr="001D47FE">
        <w:trPr>
          <w:trHeight w:val="20"/>
        </w:trPr>
        <w:tc>
          <w:tcPr>
            <w:tcW w:w="1046" w:type="dxa"/>
          </w:tcPr>
          <w:p w:rsidR="002D63F9" w:rsidRPr="00F60CF6" w:rsidRDefault="002D63F9" w:rsidP="007D40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ФЮРА.</w:t>
            </w:r>
          </w:p>
        </w:tc>
        <w:tc>
          <w:tcPr>
            <w:tcW w:w="1764" w:type="dxa"/>
            <w:vAlign w:val="center"/>
          </w:tcPr>
          <w:p w:rsidR="002D63F9" w:rsidRPr="00F60CF6" w:rsidRDefault="002D63F9" w:rsidP="007D40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XXXXXX.</w:t>
            </w:r>
          </w:p>
        </w:tc>
        <w:tc>
          <w:tcPr>
            <w:tcW w:w="1387" w:type="dxa"/>
          </w:tcPr>
          <w:p w:rsidR="002D63F9" w:rsidRPr="00F60CF6" w:rsidRDefault="002D63F9" w:rsidP="007D40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1198" w:type="dxa"/>
          </w:tcPr>
          <w:p w:rsidR="002D63F9" w:rsidRPr="00F60CF6" w:rsidRDefault="002D63F9" w:rsidP="007D405C">
            <w:pPr>
              <w:spacing w:after="0" w:line="276" w:lineRule="auto"/>
              <w:ind w:left="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СБ</w:t>
            </w:r>
          </w:p>
        </w:tc>
      </w:tr>
      <w:tr w:rsidR="002D63F9" w:rsidRPr="00F60CF6" w:rsidTr="001D47FE">
        <w:tc>
          <w:tcPr>
            <w:tcW w:w="1046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организ.-разраб.</w:t>
            </w:r>
          </w:p>
        </w:tc>
        <w:tc>
          <w:tcPr>
            <w:tcW w:w="1764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по классификатору</w:t>
            </w:r>
          </w:p>
        </w:tc>
        <w:tc>
          <w:tcPr>
            <w:tcW w:w="1387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Порядковый номер изделия</w:t>
            </w:r>
          </w:p>
        </w:tc>
        <w:tc>
          <w:tcPr>
            <w:tcW w:w="1198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Шифр документа по ГОСТ 2.102-68</w:t>
            </w:r>
          </w:p>
        </w:tc>
      </w:tr>
    </w:tbl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обозначения технологической документации в проектах следует брать:</w:t>
      </w:r>
    </w:p>
    <w:p w:rsidR="002D63F9" w:rsidRPr="00F60CF6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организации-</w:t>
      </w: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разработчика;</w:t>
      </w:r>
    </w:p>
    <w:p w:rsidR="002D63F9" w:rsidRPr="00F60CF6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характеристики документа;</w:t>
      </w:r>
    </w:p>
    <w:p w:rsidR="002D63F9" w:rsidRPr="00F60CF6" w:rsidRDefault="002D63F9" w:rsidP="002D63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порядковый регистрационный номер.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характеристики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 выбирают по ГОСТ 3.1201–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85. Порядковые регистрационные номера присваиваются предприятием-разработчиком в пределах от 00001 до 99999.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 обозначения карты технологического процесса литья в песочные формы: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46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6"/>
        <w:gridCol w:w="1764"/>
        <w:gridCol w:w="1853"/>
      </w:tblGrid>
      <w:tr w:rsidR="002D63F9" w:rsidRPr="00F60CF6" w:rsidTr="001D47FE">
        <w:trPr>
          <w:trHeight w:val="20"/>
        </w:trPr>
        <w:tc>
          <w:tcPr>
            <w:tcW w:w="1046" w:type="dxa"/>
          </w:tcPr>
          <w:p w:rsidR="002D63F9" w:rsidRPr="00F60CF6" w:rsidRDefault="002D63F9" w:rsidP="007D40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ФЮРА.</w:t>
            </w:r>
          </w:p>
        </w:tc>
        <w:tc>
          <w:tcPr>
            <w:tcW w:w="1764" w:type="dxa"/>
            <w:vAlign w:val="center"/>
          </w:tcPr>
          <w:p w:rsidR="002D63F9" w:rsidRPr="00F60CF6" w:rsidRDefault="002D63F9" w:rsidP="007D40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50111.</w:t>
            </w:r>
          </w:p>
        </w:tc>
        <w:tc>
          <w:tcPr>
            <w:tcW w:w="1853" w:type="dxa"/>
          </w:tcPr>
          <w:p w:rsidR="002D63F9" w:rsidRPr="00F60CF6" w:rsidRDefault="002D63F9" w:rsidP="007D40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00005</w:t>
            </w:r>
          </w:p>
        </w:tc>
      </w:tr>
      <w:tr w:rsidR="002D63F9" w:rsidRPr="00F60CF6" w:rsidTr="001D47FE">
        <w:tc>
          <w:tcPr>
            <w:tcW w:w="1046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организ.-разраб.</w:t>
            </w:r>
          </w:p>
        </w:tc>
        <w:tc>
          <w:tcPr>
            <w:tcW w:w="1764" w:type="dxa"/>
          </w:tcPr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Характеристика по </w:t>
            </w:r>
          </w:p>
          <w:p w:rsidR="002D63F9" w:rsidRPr="00F60CF6" w:rsidRDefault="002D63F9" w:rsidP="001D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ГОСТ 3.1201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53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Порядковый регистрационный номер</w:t>
            </w:r>
          </w:p>
        </w:tc>
      </w:tr>
    </w:tbl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Структуру обозначения программ и программных докум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 устанавливают ГОСТ 19.101–77 и ГОСТ 19.103–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77.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Пример </w:t>
      </w:r>
      <w:r w:rsidRPr="00086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обозначения программы и ее программного документа: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60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56"/>
        <w:gridCol w:w="1046"/>
        <w:gridCol w:w="1864"/>
        <w:gridCol w:w="1387"/>
      </w:tblGrid>
      <w:tr w:rsidR="002D63F9" w:rsidRPr="00F60CF6" w:rsidTr="001D47FE">
        <w:trPr>
          <w:trHeight w:val="20"/>
        </w:trPr>
        <w:tc>
          <w:tcPr>
            <w:tcW w:w="1757" w:type="dxa"/>
            <w:vAlign w:val="center"/>
          </w:tcPr>
          <w:p w:rsidR="002D63F9" w:rsidRPr="00F60CF6" w:rsidRDefault="002D63F9" w:rsidP="007D40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643.</w:t>
            </w:r>
          </w:p>
        </w:tc>
        <w:tc>
          <w:tcPr>
            <w:tcW w:w="1046" w:type="dxa"/>
          </w:tcPr>
          <w:p w:rsidR="002D63F9" w:rsidRPr="00F60CF6" w:rsidRDefault="002D63F9" w:rsidP="007D40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ФЮРА.</w:t>
            </w:r>
          </w:p>
        </w:tc>
        <w:tc>
          <w:tcPr>
            <w:tcW w:w="1864" w:type="dxa"/>
            <w:vAlign w:val="center"/>
          </w:tcPr>
          <w:p w:rsidR="002D63F9" w:rsidRPr="00F60CF6" w:rsidRDefault="002D63F9" w:rsidP="007D40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00001-</w:t>
            </w:r>
          </w:p>
        </w:tc>
        <w:tc>
          <w:tcPr>
            <w:tcW w:w="1387" w:type="dxa"/>
          </w:tcPr>
          <w:p w:rsidR="002D63F9" w:rsidRPr="00F60CF6" w:rsidRDefault="002D63F9" w:rsidP="007D40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</w:tr>
      <w:tr w:rsidR="002D63F9" w:rsidRPr="00F60CF6" w:rsidTr="001D47FE">
        <w:tc>
          <w:tcPr>
            <w:tcW w:w="1757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страны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ОК 025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46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организ.-разраб.</w:t>
            </w:r>
          </w:p>
        </w:tc>
        <w:tc>
          <w:tcPr>
            <w:tcW w:w="1864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387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редакции документа</w:t>
            </w:r>
          </w:p>
        </w:tc>
      </w:tr>
    </w:tbl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 обозначения других программных документов: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86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56"/>
        <w:gridCol w:w="1046"/>
        <w:gridCol w:w="1864"/>
        <w:gridCol w:w="1387"/>
        <w:gridCol w:w="1171"/>
        <w:gridCol w:w="1387"/>
      </w:tblGrid>
      <w:tr w:rsidR="002D63F9" w:rsidRPr="00F60CF6" w:rsidTr="001D47FE">
        <w:trPr>
          <w:trHeight w:val="20"/>
        </w:trPr>
        <w:tc>
          <w:tcPr>
            <w:tcW w:w="1757" w:type="dxa"/>
            <w:vAlign w:val="center"/>
          </w:tcPr>
          <w:p w:rsidR="002D63F9" w:rsidRPr="00F60CF6" w:rsidRDefault="002D63F9" w:rsidP="007D40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643.</w:t>
            </w:r>
          </w:p>
        </w:tc>
        <w:tc>
          <w:tcPr>
            <w:tcW w:w="1046" w:type="dxa"/>
          </w:tcPr>
          <w:p w:rsidR="002D63F9" w:rsidRPr="00F60CF6" w:rsidRDefault="002D63F9" w:rsidP="007D40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ФЮРА.</w:t>
            </w:r>
          </w:p>
        </w:tc>
        <w:tc>
          <w:tcPr>
            <w:tcW w:w="1864" w:type="dxa"/>
            <w:vAlign w:val="center"/>
          </w:tcPr>
          <w:p w:rsidR="002D63F9" w:rsidRPr="00F60CF6" w:rsidRDefault="002D63F9" w:rsidP="007D40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00001-</w:t>
            </w:r>
          </w:p>
        </w:tc>
        <w:tc>
          <w:tcPr>
            <w:tcW w:w="1387" w:type="dxa"/>
          </w:tcPr>
          <w:p w:rsidR="002D63F9" w:rsidRPr="00F60CF6" w:rsidRDefault="002D63F9" w:rsidP="007D40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1" w:type="dxa"/>
          </w:tcPr>
          <w:p w:rsidR="002D63F9" w:rsidRPr="00F60CF6" w:rsidRDefault="002D63F9" w:rsidP="007D40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87" w:type="dxa"/>
          </w:tcPr>
          <w:p w:rsidR="002D63F9" w:rsidRPr="00F60CF6" w:rsidRDefault="002D63F9" w:rsidP="007D40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</w:tr>
      <w:tr w:rsidR="002D63F9" w:rsidRPr="00F60CF6" w:rsidTr="001D47FE">
        <w:tc>
          <w:tcPr>
            <w:tcW w:w="1757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страны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ОК 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46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организ.-разраб.</w:t>
            </w:r>
          </w:p>
        </w:tc>
        <w:tc>
          <w:tcPr>
            <w:tcW w:w="1864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387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редакции документа</w:t>
            </w:r>
          </w:p>
        </w:tc>
        <w:tc>
          <w:tcPr>
            <w:tcW w:w="1171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вида документа</w:t>
            </w:r>
          </w:p>
        </w:tc>
        <w:tc>
          <w:tcPr>
            <w:tcW w:w="1387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документа данного вида</w:t>
            </w:r>
          </w:p>
        </w:tc>
      </w:tr>
    </w:tbl>
    <w:p w:rsidR="002D63F9" w:rsidRPr="00F60CF6" w:rsidRDefault="002D63F9" w:rsidP="002D63F9">
      <w:pPr>
        <w:tabs>
          <w:tab w:val="left" w:pos="8222"/>
        </w:tabs>
        <w:spacing w:after="0" w:line="240" w:lineRule="auto"/>
        <w:ind w:left="14" w:right="-2"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страны опре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деляют по классификатору ОК 025–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Общероссийский классификатор стран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3F9" w:rsidRPr="00F60CF6" w:rsidRDefault="002D63F9" w:rsidP="002D63F9">
      <w:pPr>
        <w:spacing w:after="0" w:line="240" w:lineRule="auto"/>
        <w:ind w:left="14" w:right="-2"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присваивают в порядке возрастания, начиная от 000001 до 99999.</w:t>
      </w:r>
    </w:p>
    <w:p w:rsidR="002D63F9" w:rsidRPr="00F60CF6" w:rsidRDefault="002D63F9" w:rsidP="002D63F9">
      <w:pPr>
        <w:spacing w:after="0" w:line="240" w:lineRule="auto"/>
        <w:ind w:right="-2"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редакции присваивают в порядке возрастания от 01 до 99.</w:t>
      </w:r>
    </w:p>
    <w:p w:rsidR="002D63F9" w:rsidRPr="00F60CF6" w:rsidRDefault="002D63F9" w:rsidP="002D63F9">
      <w:pPr>
        <w:spacing w:after="0" w:line="240" w:lineRule="auto"/>
        <w:ind w:right="-2"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вида документа присваива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в соответствии с ГОСТ 19.101–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77.</w:t>
      </w:r>
    </w:p>
    <w:p w:rsidR="002D63F9" w:rsidRPr="00F60CF6" w:rsidRDefault="002D63F9" w:rsidP="002D63F9">
      <w:pPr>
        <w:shd w:val="clear" w:color="auto" w:fill="FFFFFF"/>
        <w:spacing w:after="0" w:line="240" w:lineRule="auto"/>
        <w:ind w:right="-2"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r w:rsidRPr="00946C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данного вида присваивают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возрастания от 01 до 99.</w:t>
      </w:r>
    </w:p>
    <w:p w:rsidR="002D63F9" w:rsidRPr="0008673D" w:rsidRDefault="002D63F9" w:rsidP="002D63F9">
      <w:pPr>
        <w:shd w:val="clear" w:color="auto" w:fill="FFFFFF"/>
        <w:spacing w:after="0" w:line="240" w:lineRule="auto"/>
        <w:ind w:left="14" w:right="-2" w:firstLine="695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867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Номер части одного и того же документа присваивают в порядке возрастания с 1 до 9.</w:t>
      </w:r>
    </w:p>
    <w:p w:rsidR="002D63F9" w:rsidRDefault="003C167E" w:rsidP="002D63F9">
      <w:pPr>
        <w:spacing w:after="0" w:line="240" w:lineRule="auto"/>
        <w:ind w:right="-2"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обозначения документов н</w:t>
      </w:r>
      <w:r w:rsidR="002D63F9"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техничес</w:t>
      </w:r>
      <w:r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кую документацию АСУ всех видов</w:t>
      </w:r>
      <w:r w:rsidR="002D63F9"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ГОСТ 34.201</w:t>
      </w:r>
      <w:r w:rsidR="005714EB"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D63F9" w:rsidRP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>2020.</w:t>
      </w:r>
    </w:p>
    <w:p w:rsidR="002D63F9" w:rsidRDefault="002D63F9" w:rsidP="002D63F9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 обозначения документа на АСУ: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61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2082"/>
        <w:gridCol w:w="1864"/>
        <w:gridCol w:w="1198"/>
      </w:tblGrid>
      <w:tr w:rsidR="002D63F9" w:rsidRPr="00F60CF6" w:rsidTr="001D47FE">
        <w:trPr>
          <w:trHeight w:val="20"/>
        </w:trPr>
        <w:tc>
          <w:tcPr>
            <w:tcW w:w="1046" w:type="dxa"/>
          </w:tcPr>
          <w:p w:rsidR="002D63F9" w:rsidRPr="00F60CF6" w:rsidRDefault="002D63F9" w:rsidP="007D40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ФЮРА.</w:t>
            </w:r>
          </w:p>
        </w:tc>
        <w:tc>
          <w:tcPr>
            <w:tcW w:w="2082" w:type="dxa"/>
            <w:vAlign w:val="center"/>
          </w:tcPr>
          <w:p w:rsidR="002D63F9" w:rsidRPr="00F60CF6" w:rsidRDefault="002D63F9" w:rsidP="007D40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00001.</w:t>
            </w:r>
          </w:p>
        </w:tc>
        <w:tc>
          <w:tcPr>
            <w:tcW w:w="1864" w:type="dxa"/>
          </w:tcPr>
          <w:p w:rsidR="002D63F9" w:rsidRPr="00F60CF6" w:rsidRDefault="002D63F9" w:rsidP="007D40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001.</w:t>
            </w:r>
          </w:p>
        </w:tc>
        <w:tc>
          <w:tcPr>
            <w:tcW w:w="1198" w:type="dxa"/>
          </w:tcPr>
          <w:p w:rsidR="002D63F9" w:rsidRPr="00F60CF6" w:rsidRDefault="002D63F9" w:rsidP="007D40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</w:t>
            </w:r>
          </w:p>
        </w:tc>
      </w:tr>
      <w:tr w:rsidR="002D63F9" w:rsidRPr="00F60CF6" w:rsidTr="001D47FE">
        <w:tc>
          <w:tcPr>
            <w:tcW w:w="1046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организ.-разраб.</w:t>
            </w:r>
          </w:p>
        </w:tc>
        <w:tc>
          <w:tcPr>
            <w:tcW w:w="2082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классификационной характеристики</w:t>
            </w:r>
          </w:p>
        </w:tc>
        <w:tc>
          <w:tcPr>
            <w:tcW w:w="1864" w:type="dxa"/>
          </w:tcPr>
          <w:p w:rsidR="002D63F9" w:rsidRPr="00F60CF6" w:rsidRDefault="002D63F9" w:rsidP="001D47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Регистрационный  номер АСУ</w:t>
            </w:r>
          </w:p>
        </w:tc>
        <w:tc>
          <w:tcPr>
            <w:tcW w:w="1198" w:type="dxa"/>
          </w:tcPr>
          <w:p w:rsidR="002D63F9" w:rsidRPr="00F60CF6" w:rsidRDefault="002D63F9" w:rsidP="001D47F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типа документа </w:t>
            </w:r>
          </w:p>
        </w:tc>
      </w:tr>
    </w:tbl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утверждения классификатора допускается код классификационной характеристики присваивать в соответствии с отраслевой нормативно-технической документацией или приводить в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качестве кода классификационной характеристики порядковый номер АСУ в целом или ее частей, разработанных в организации.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присваивают с 001 до 999 по каждому коду классификационной характеристики.</w:t>
      </w:r>
    </w:p>
    <w:p w:rsidR="002D63F9" w:rsidRPr="00F60CF6" w:rsidRDefault="002D63F9" w:rsidP="002D6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типа документа присваивают </w:t>
      </w:r>
      <w:r w:rsidR="0008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34.201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2020.</w:t>
      </w:r>
    </w:p>
    <w:p w:rsidR="002D63F9" w:rsidRPr="00F60CF6" w:rsidRDefault="002D63F9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63F9" w:rsidRDefault="002D63F9" w:rsidP="002D63F9"/>
    <w:p w:rsidR="00FA144A" w:rsidRDefault="00FA144A" w:rsidP="002D63F9">
      <w:pPr>
        <w:keepNext/>
        <w:spacing w:after="0" w:line="240" w:lineRule="auto"/>
        <w:jc w:val="center"/>
        <w:outlineLvl w:val="0"/>
      </w:pPr>
    </w:p>
    <w:sectPr w:rsidR="00FA144A" w:rsidSect="00E26029">
      <w:headerReference w:type="default" r:id="rId17"/>
      <w:footerReference w:type="default" r:id="rId18"/>
      <w:footerReference w:type="first" r:id="rId19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3E" w:rsidRDefault="00BD193E" w:rsidP="00496EF6">
      <w:pPr>
        <w:spacing w:after="0" w:line="240" w:lineRule="auto"/>
      </w:pPr>
      <w:r>
        <w:separator/>
      </w:r>
    </w:p>
  </w:endnote>
  <w:endnote w:type="continuationSeparator" w:id="0">
    <w:p w:rsidR="00BD193E" w:rsidRDefault="00BD193E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6" name="Drawing 6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3E" w:rsidRDefault="00BD193E" w:rsidP="00496EF6">
      <w:pPr>
        <w:spacing w:after="0" w:line="240" w:lineRule="auto"/>
      </w:pPr>
      <w:r>
        <w:separator/>
      </w:r>
    </w:p>
  </w:footnote>
  <w:footnote w:type="continuationSeparator" w:id="0">
    <w:p w:rsidR="00BD193E" w:rsidRDefault="00BD193E" w:rsidP="00496EF6">
      <w:pPr>
        <w:spacing w:after="0" w:line="240" w:lineRule="auto"/>
      </w:pPr>
      <w:r>
        <w:continuationSeparator/>
      </w:r>
    </w:p>
  </w:footnote>
  <w:footnote w:id="1">
    <w:p w:rsidR="00D20BC7" w:rsidRDefault="00D20BC7" w:rsidP="00A8474D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</w:t>
      </w:r>
      <w:r w:rsidRPr="001A2F31">
        <w:rPr>
          <w:rFonts w:ascii="Times New Roman" w:hAnsi="Times New Roman" w:cs="Times New Roman"/>
        </w:rPr>
        <w:t xml:space="preserve">ребования и рекомендации к </w:t>
      </w:r>
      <w:r w:rsidRPr="00A64C81">
        <w:rPr>
          <w:rFonts w:ascii="Times New Roman" w:hAnsi="Times New Roman" w:cs="Times New Roman"/>
        </w:rPr>
        <w:t>ВКР «Стартап как диплом»</w:t>
      </w:r>
      <w:r>
        <w:rPr>
          <w:rFonts w:ascii="Times New Roman" w:hAnsi="Times New Roman" w:cs="Times New Roman"/>
        </w:rPr>
        <w:t xml:space="preserve"> </w:t>
      </w:r>
      <w:r w:rsidRPr="001A2F31">
        <w:rPr>
          <w:rFonts w:ascii="Times New Roman" w:hAnsi="Times New Roman" w:cs="Times New Roman"/>
        </w:rPr>
        <w:t>определены отдельным локальным нормативным актом университета</w:t>
      </w:r>
      <w:r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">
    <w:p w:rsidR="00D20BC7" w:rsidRDefault="00D20BC7" w:rsidP="00C7330B">
      <w:pPr>
        <w:pStyle w:val="af8"/>
        <w:jc w:val="both"/>
      </w:pPr>
      <w:r w:rsidRPr="00C7330B">
        <w:rPr>
          <w:rStyle w:val="afa"/>
        </w:rPr>
        <w:footnoteRef/>
      </w:r>
      <w:r w:rsidRPr="00C7330B">
        <w:t xml:space="preserve"> </w:t>
      </w:r>
      <w:r w:rsidRPr="00D20BC7">
        <w:rPr>
          <w:rFonts w:ascii="Times New Roman" w:hAnsi="Times New Roman" w:cs="Times New Roman"/>
        </w:rPr>
        <w:t>За исключением обучающихся, восстан</w:t>
      </w:r>
      <w:r>
        <w:rPr>
          <w:rFonts w:ascii="Times New Roman" w:hAnsi="Times New Roman" w:cs="Times New Roman"/>
        </w:rPr>
        <w:t>овившихся</w:t>
      </w:r>
      <w:r w:rsidRPr="00D20BC7">
        <w:rPr>
          <w:rFonts w:ascii="Times New Roman" w:hAnsi="Times New Roman" w:cs="Times New Roman"/>
        </w:rPr>
        <w:t xml:space="preserve"> в университет для прохождения ГИА</w:t>
      </w:r>
    </w:p>
    <w:p w:rsidR="00D20BC7" w:rsidRDefault="00D20BC7" w:rsidP="00C7330B">
      <w:pPr>
        <w:pStyle w:val="af8"/>
        <w:jc w:val="both"/>
      </w:pPr>
      <w:r w:rsidRPr="00C7330B">
        <w:rPr>
          <w:rFonts w:ascii="Times New Roman" w:hAnsi="Times New Roman" w:cs="Times New Roman"/>
        </w:rPr>
        <w:t>Обучающийся (-еся), выбравший (-е) форму подготовки и защиты ВКР «Стартап как диплом», не позднее одного месяца до даты утверждения тем ВКР, должен предоставить обоснование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в выпускающее подразделение по форме, представленной в отдельном локальном нормативном акте университета, регламентирующем подготовку ВКР «Стартап как диплом»</w:t>
      </w:r>
    </w:p>
  </w:footnote>
  <w:footnote w:id="3">
    <w:p w:rsidR="00D20BC7" w:rsidRDefault="00D20BC7" w:rsidP="0091532D">
      <w:pPr>
        <w:pStyle w:val="af8"/>
        <w:tabs>
          <w:tab w:val="left" w:pos="426"/>
          <w:tab w:val="left" w:pos="567"/>
          <w:tab w:val="left" w:pos="709"/>
        </w:tabs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>Данный раздел включается только в состав групповой/комплексной ВКР.</w:t>
      </w:r>
    </w:p>
  </w:footnote>
  <w:footnote w:id="4">
    <w:p w:rsidR="00D20BC7" w:rsidRDefault="00D20BC7" w:rsidP="0091532D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>Раздел, рекомендуемый для выполнения на иностранном языке.</w:t>
      </w:r>
    </w:p>
  </w:footnote>
  <w:footnote w:id="5">
    <w:p w:rsidR="00D20BC7" w:rsidRDefault="00D20BC7" w:rsidP="0091532D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 w:rsidRPr="00A928AB">
        <w:rPr>
          <w:rFonts w:ascii="Times New Roman" w:eastAsia="Times New Roman" w:hAnsi="Times New Roman" w:cs="Times New Roman"/>
        </w:rPr>
        <w:t>В приложении указана рамочная форма задания; подробная форма задания и методические рекомендации по представлению информации в данном разделе утверждаются обеспечивающим подразделением с требуемой периодичностью.</w:t>
      </w:r>
    </w:p>
  </w:footnote>
  <w:footnote w:id="6">
    <w:p w:rsidR="00D20BC7" w:rsidRDefault="00D20BC7" w:rsidP="0091532D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 входит в структуру ВКР по ООП</w:t>
      </w:r>
      <w:r w:rsidRPr="007A455F">
        <w:rPr>
          <w:rFonts w:ascii="Times New Roman" w:eastAsia="Times New Roman" w:hAnsi="Times New Roman" w:cs="Times New Roman"/>
          <w:color w:val="000000"/>
        </w:rPr>
        <w:t>/ОПОП</w:t>
      </w:r>
      <w:r>
        <w:rPr>
          <w:rFonts w:ascii="Times New Roman" w:eastAsia="Times New Roman" w:hAnsi="Times New Roman" w:cs="Times New Roman"/>
          <w:color w:val="000000"/>
        </w:rPr>
        <w:t>: «Инноватика», «Экономика», «Менеджмент»</w:t>
      </w:r>
      <w:r w:rsidRPr="00A928AB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раздел «Финансовый менеджмент, ресурсоэффективность и ресурсосбережение», а также в ВКР </w:t>
      </w:r>
      <w:r w:rsidRPr="00A64C81">
        <w:rPr>
          <w:rFonts w:ascii="Times New Roman" w:eastAsia="Times New Roman" w:hAnsi="Times New Roman" w:cs="Times New Roman"/>
          <w:color w:val="000000"/>
        </w:rPr>
        <w:t>«Стартап как диплом»</w:t>
      </w:r>
      <w:r>
        <w:rPr>
          <w:rFonts w:ascii="Times New Roman" w:eastAsia="Times New Roman" w:hAnsi="Times New Roman" w:cs="Times New Roman"/>
          <w:color w:val="000000"/>
        </w:rPr>
        <w:t>.</w:t>
      </w:r>
    </w:p>
  </w:footnote>
  <w:footnote w:id="7">
    <w:p w:rsidR="00D20BC7" w:rsidRPr="00D92D75" w:rsidRDefault="00D20BC7" w:rsidP="00F60CF6">
      <w:pPr>
        <w:pStyle w:val="af8"/>
        <w:jc w:val="both"/>
      </w:pPr>
      <w:r w:rsidRPr="008A0C12">
        <w:rPr>
          <w:rStyle w:val="afa"/>
        </w:rPr>
        <w:footnoteRef/>
      </w:r>
      <w:r w:rsidRPr="008A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D75">
        <w:rPr>
          <w:rFonts w:ascii="Times New Roman" w:eastAsia="Times New Roman" w:hAnsi="Times New Roman" w:cs="Times New Roman"/>
          <w:szCs w:val="24"/>
        </w:rPr>
        <w:t>Объект исследования, методы исследования, научная и (или) практическая значимость ВКР магистранта, бакалавра и специалиста, указывается при необходимости</w:t>
      </w:r>
      <w:r>
        <w:rPr>
          <w:rFonts w:ascii="Times New Roman" w:eastAsia="Times New Roman" w:hAnsi="Times New Roman" w:cs="Times New Roman"/>
          <w:szCs w:val="24"/>
        </w:rPr>
        <w:t>.</w:t>
      </w:r>
    </w:p>
  </w:footnote>
  <w:footnote w:id="8">
    <w:p w:rsidR="00D20BC7" w:rsidRPr="00DC3B58" w:rsidRDefault="00D20BC7" w:rsidP="00F60CF6">
      <w:pPr>
        <w:pStyle w:val="af8"/>
        <w:jc w:val="both"/>
        <w:rPr>
          <w:rFonts w:ascii="Times New Roman" w:hAnsi="Times New Roman" w:cs="Times New Roman"/>
        </w:rPr>
      </w:pPr>
      <w:r w:rsidRPr="00D46BD2">
        <w:rPr>
          <w:rStyle w:val="afa"/>
          <w:rFonts w:ascii="Times New Roman" w:hAnsi="Times New Roman" w:cs="Times New Roman"/>
        </w:rPr>
        <w:footnoteRef/>
      </w:r>
      <w:r w:rsidRPr="00D46B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Доступ для р</w:t>
      </w:r>
      <w:r w:rsidRPr="007F7BC9">
        <w:rPr>
          <w:rFonts w:ascii="Times New Roman" w:hAnsi="Times New Roman" w:cs="Times New Roman"/>
        </w:rPr>
        <w:t>азработанны</w:t>
      </w:r>
      <w:r>
        <w:rPr>
          <w:rFonts w:ascii="Times New Roman" w:hAnsi="Times New Roman" w:cs="Times New Roman"/>
        </w:rPr>
        <w:t>х</w:t>
      </w:r>
      <w:r w:rsidRPr="007F7BC9">
        <w:rPr>
          <w:rFonts w:ascii="Times New Roman" w:hAnsi="Times New Roman" w:cs="Times New Roman"/>
        </w:rPr>
        <w:t xml:space="preserve"> стандартны</w:t>
      </w:r>
      <w:r>
        <w:rPr>
          <w:rFonts w:ascii="Times New Roman" w:hAnsi="Times New Roman" w:cs="Times New Roman"/>
        </w:rPr>
        <w:t>х шаблонов презентаций ТПУ</w:t>
      </w:r>
      <w:r w:rsidRPr="007F7BC9">
        <w:rPr>
          <w:rFonts w:ascii="Times New Roman" w:hAnsi="Times New Roman" w:cs="Times New Roman"/>
        </w:rPr>
        <w:t>: Сайт ТПУ (</w:t>
      </w:r>
      <w:r w:rsidRPr="007F7BC9">
        <w:rPr>
          <w:rFonts w:ascii="Times New Roman" w:hAnsi="Times New Roman" w:cs="Times New Roman"/>
          <w:lang w:val="en-US"/>
        </w:rPr>
        <w:t>www</w:t>
      </w:r>
      <w:r w:rsidRPr="007F7BC9">
        <w:rPr>
          <w:rFonts w:ascii="Times New Roman" w:hAnsi="Times New Roman" w:cs="Times New Roman"/>
        </w:rPr>
        <w:t>.</w:t>
      </w:r>
      <w:r w:rsidRPr="007F7BC9">
        <w:rPr>
          <w:rFonts w:ascii="Times New Roman" w:hAnsi="Times New Roman" w:cs="Times New Roman"/>
          <w:lang w:val="en-US"/>
        </w:rPr>
        <w:t>tpu</w:t>
      </w:r>
      <w:r w:rsidRPr="007F7BC9">
        <w:rPr>
          <w:rFonts w:ascii="Times New Roman" w:hAnsi="Times New Roman" w:cs="Times New Roman"/>
        </w:rPr>
        <w:t>.</w:t>
      </w:r>
      <w:r w:rsidRPr="007F7BC9">
        <w:rPr>
          <w:rFonts w:ascii="Times New Roman" w:hAnsi="Times New Roman" w:cs="Times New Roman"/>
          <w:lang w:val="en-US"/>
        </w:rPr>
        <w:t>ru</w:t>
      </w:r>
      <w:r w:rsidRPr="007F7BC9">
        <w:rPr>
          <w:rFonts w:ascii="Times New Roman" w:hAnsi="Times New Roman" w:cs="Times New Roman"/>
        </w:rPr>
        <w:t>) – Знакомство с ТПУ – Корпоративная атрибутика – Шаблоны для презентации (возможно перемещение данного раздела).</w:t>
      </w:r>
    </w:p>
  </w:footnote>
  <w:footnote w:id="9">
    <w:p w:rsidR="00D20BC7" w:rsidRPr="005634B9" w:rsidRDefault="00D20BC7" w:rsidP="00F60CF6">
      <w:pPr>
        <w:pStyle w:val="af8"/>
        <w:rPr>
          <w:rFonts w:ascii="Times New Roman" w:hAnsi="Times New Roman" w:cs="Times New Roman"/>
        </w:rPr>
      </w:pPr>
      <w:r w:rsidRPr="005634B9">
        <w:rPr>
          <w:rStyle w:val="afa"/>
          <w:rFonts w:ascii="Times New Roman" w:hAnsi="Times New Roman" w:cs="Times New Roman"/>
        </w:rPr>
        <w:footnoteRef/>
      </w:r>
      <w:r w:rsidRPr="005634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634B9">
        <w:rPr>
          <w:rFonts w:ascii="Times New Roman" w:hAnsi="Times New Roman" w:cs="Times New Roman"/>
        </w:rPr>
        <w:t>ыбрать подходящий вариант</w:t>
      </w:r>
      <w:r>
        <w:rPr>
          <w:rFonts w:ascii="Times New Roman" w:hAnsi="Times New Roman" w:cs="Times New Roman"/>
        </w:rPr>
        <w:t>.</w:t>
      </w:r>
    </w:p>
  </w:footnote>
  <w:footnote w:id="10">
    <w:p w:rsidR="00D20BC7" w:rsidRPr="005634B9" w:rsidRDefault="00D20BC7" w:rsidP="00F60CF6">
      <w:pPr>
        <w:pStyle w:val="af8"/>
      </w:pPr>
      <w:r w:rsidRPr="005634B9">
        <w:rPr>
          <w:rStyle w:val="afa"/>
        </w:rPr>
        <w:footnoteRef/>
      </w:r>
      <w:r w:rsidRPr="005634B9">
        <w:t xml:space="preserve"> </w:t>
      </w:r>
      <w:r>
        <w:rPr>
          <w:rFonts w:ascii="Times New Roman" w:hAnsi="Times New Roman" w:cs="Times New Roman"/>
        </w:rPr>
        <w:t>У</w:t>
      </w:r>
      <w:r w:rsidRPr="005634B9">
        <w:rPr>
          <w:rFonts w:ascii="Times New Roman" w:hAnsi="Times New Roman" w:cs="Times New Roman"/>
        </w:rPr>
        <w:t>далить фразу</w:t>
      </w:r>
      <w:r>
        <w:rPr>
          <w:rFonts w:ascii="Times New Roman" w:hAnsi="Times New Roman" w:cs="Times New Roman"/>
        </w:rPr>
        <w:t>,</w:t>
      </w:r>
      <w:r w:rsidRPr="005634B9">
        <w:rPr>
          <w:rFonts w:ascii="Times New Roman" w:hAnsi="Times New Roman" w:cs="Times New Roman"/>
        </w:rPr>
        <w:t xml:space="preserve"> если тема ВКР не изменяется</w:t>
      </w:r>
      <w:r>
        <w:rPr>
          <w:rFonts w:ascii="Times New Roman" w:hAnsi="Times New Roman" w:cs="Times New Roman"/>
        </w:rPr>
        <w:t>.</w:t>
      </w:r>
    </w:p>
  </w:footnote>
  <w:footnote w:id="11">
    <w:p w:rsidR="00D20BC7" w:rsidRDefault="00D20BC7" w:rsidP="00F60CF6">
      <w:pPr>
        <w:pStyle w:val="af8"/>
      </w:pPr>
      <w:r w:rsidRPr="005634B9">
        <w:rPr>
          <w:rStyle w:val="afa"/>
        </w:rPr>
        <w:footnoteRef/>
      </w:r>
      <w:r w:rsidRPr="005634B9">
        <w:t xml:space="preserve"> </w:t>
      </w:r>
      <w:r>
        <w:rPr>
          <w:rFonts w:ascii="Times New Roman" w:hAnsi="Times New Roman" w:cs="Times New Roman"/>
        </w:rPr>
        <w:t>У</w:t>
      </w:r>
      <w:r w:rsidRPr="005634B9">
        <w:rPr>
          <w:rFonts w:ascii="Times New Roman" w:hAnsi="Times New Roman" w:cs="Times New Roman"/>
        </w:rPr>
        <w:t>далить данную часть</w:t>
      </w:r>
      <w:r>
        <w:rPr>
          <w:rFonts w:ascii="Times New Roman" w:hAnsi="Times New Roman" w:cs="Times New Roman"/>
        </w:rPr>
        <w:t>,</w:t>
      </w:r>
      <w:r w:rsidRPr="005634B9">
        <w:rPr>
          <w:rFonts w:ascii="Times New Roman" w:hAnsi="Times New Roman" w:cs="Times New Roman"/>
        </w:rPr>
        <w:t xml:space="preserve"> если тема ВКР не изменяется</w:t>
      </w:r>
      <w:r>
        <w:rPr>
          <w:rFonts w:ascii="Times New Roman" w:hAnsi="Times New Roman" w:cs="Times New Roman"/>
        </w:rPr>
        <w:t>.</w:t>
      </w:r>
    </w:p>
  </w:footnote>
  <w:footnote w:id="12">
    <w:p w:rsidR="00D20BC7" w:rsidRDefault="00D20BC7" w:rsidP="002D6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Указаны компетенции из СУОС для ООП</w:t>
      </w:r>
      <w:r w:rsidRPr="007A455F">
        <w:rPr>
          <w:rFonts w:ascii="Times New Roman" w:eastAsia="Times New Roman" w:hAnsi="Times New Roman" w:cs="Times New Roman"/>
          <w:color w:val="000000"/>
          <w:sz w:val="20"/>
          <w:szCs w:val="20"/>
        </w:rPr>
        <w:t>/ОПОП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12.03.02 – Оптотехника.</w:t>
      </w:r>
    </w:p>
  </w:footnote>
  <w:footnote w:id="13">
    <w:p w:rsidR="00D20BC7" w:rsidRPr="00751C31" w:rsidRDefault="00D20BC7" w:rsidP="002D63F9">
      <w:pPr>
        <w:pStyle w:val="af8"/>
        <w:rPr>
          <w:rFonts w:ascii="Times New Roman" w:hAnsi="Times New Roman" w:cs="Times New Roman"/>
        </w:rPr>
      </w:pPr>
      <w:r w:rsidRPr="00751C31">
        <w:rPr>
          <w:rStyle w:val="afa"/>
          <w:rFonts w:ascii="Times New Roman" w:hAnsi="Times New Roman" w:cs="Times New Roman"/>
        </w:rPr>
        <w:footnoteRef/>
      </w:r>
      <w:r w:rsidRPr="00751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751C31">
        <w:rPr>
          <w:rFonts w:ascii="Times New Roman" w:hAnsi="Times New Roman" w:cs="Times New Roman"/>
        </w:rPr>
        <w:t>еред описательной частью раздела вкладывается задание для указанного раздела</w:t>
      </w:r>
      <w:r>
        <w:rPr>
          <w:rFonts w:ascii="Times New Roman" w:hAnsi="Times New Roman" w:cs="Times New Roman"/>
        </w:rPr>
        <w:t>.</w:t>
      </w:r>
    </w:p>
  </w:footnote>
  <w:footnote w:id="14">
    <w:p w:rsidR="00D20BC7" w:rsidRDefault="00D20BC7" w:rsidP="002D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8B4195">
        <w:rPr>
          <w:rFonts w:ascii="Times New Roman" w:hAnsi="Times New Roman" w:cs="Times New Roman"/>
          <w:sz w:val="20"/>
          <w:szCs w:val="20"/>
        </w:rPr>
        <w:t>казывается</w:t>
      </w:r>
      <w:r>
        <w:t xml:space="preserve"> </w:t>
      </w:r>
      <w:r w:rsidRPr="008B4195">
        <w:rPr>
          <w:rFonts w:ascii="Times New Roman" w:hAnsi="Times New Roman" w:cs="Times New Roman"/>
          <w:sz w:val="20"/>
          <w:szCs w:val="20"/>
        </w:rPr>
        <w:t>для приложени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8B4195">
        <w:rPr>
          <w:rFonts w:ascii="Times New Roman" w:hAnsi="Times New Roman" w:cs="Times New Roman"/>
          <w:sz w:val="20"/>
          <w:szCs w:val="20"/>
        </w:rPr>
        <w:t xml:space="preserve"> на листах формата более А4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20BC7" w:rsidRDefault="00D20BC7" w:rsidP="002D63F9">
      <w:pPr>
        <w:pStyle w:val="af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456"/>
      <w:gridCol w:w="2183"/>
      <w:gridCol w:w="5918"/>
    </w:tblGrid>
    <w:tr w:rsidR="00D20BC7" w:rsidRPr="00234EE0" w:rsidTr="00F60CF6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D20BC7" w:rsidRPr="00234EE0" w:rsidRDefault="00D20BC7" w:rsidP="00F60C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18D1BA05" wp14:editId="48518FB0">
                <wp:extent cx="561975" cy="48534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434" cy="490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20BC7" w:rsidRPr="00234EE0" w:rsidRDefault="00D20BC7" w:rsidP="00F60C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lang w:eastAsia="ru-RU"/>
            </w:rPr>
          </w:pPr>
          <w:r w:rsidRPr="00234EE0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20BC7" w:rsidRPr="004D2E53" w:rsidRDefault="00D20BC7" w:rsidP="005E2F4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D2E53">
            <w:rPr>
              <w:rFonts w:ascii="Times New Roman" w:eastAsia="Times New Roman" w:hAnsi="Times New Roman" w:cs="Times New Roman"/>
              <w:sz w:val="24"/>
              <w:szCs w:val="24"/>
            </w:rPr>
            <w:t>Положение о выпускных квалификационных работах бакалавра, специалиста и магистра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нта</w:t>
          </w:r>
          <w:r w:rsidRPr="004D2E5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в Т</w:t>
          </w:r>
          <w:r w:rsidR="005E2F4A">
            <w:rPr>
              <w:rFonts w:ascii="Times New Roman" w:eastAsia="Times New Roman" w:hAnsi="Times New Roman" w:cs="Times New Roman"/>
              <w:sz w:val="24"/>
              <w:szCs w:val="24"/>
            </w:rPr>
            <w:t>омском политехническом университете</w:t>
          </w:r>
        </w:p>
      </w:tc>
    </w:tr>
    <w:tr w:rsidR="00D20BC7" w:rsidRPr="00234EE0" w:rsidTr="00F60CF6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D20BC7" w:rsidRPr="00234EE0" w:rsidRDefault="00D20BC7" w:rsidP="00F60C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20BC7" w:rsidRPr="00234EE0" w:rsidRDefault="00D20BC7" w:rsidP="00F60C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 xml:space="preserve">стр. </w: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begin"/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instrText xml:space="preserve"> PAGE </w:instrTex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separate"/>
          </w:r>
          <w:r w:rsidR="005E2F4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35</w: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end"/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 xml:space="preserve"> из </w: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begin"/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instrText xml:space="preserve"> NUMPAGES </w:instrTex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separate"/>
          </w:r>
          <w:r w:rsidR="005E2F4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56</w:t>
          </w:r>
          <w:r w:rsidRPr="00234EE0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D20BC7" w:rsidRPr="00234EE0" w:rsidRDefault="00D20BC7" w:rsidP="00F60C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D20BC7" w:rsidRDefault="00D20BC7" w:rsidP="00496E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C1E"/>
    <w:multiLevelType w:val="multilevel"/>
    <w:tmpl w:val="569C3878"/>
    <w:lvl w:ilvl="0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3047"/>
    <w:multiLevelType w:val="multilevel"/>
    <w:tmpl w:val="87FC773A"/>
    <w:lvl w:ilvl="0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2056E"/>
    <w:multiLevelType w:val="multilevel"/>
    <w:tmpl w:val="DC38E22A"/>
    <w:lvl w:ilvl="0">
      <w:start w:val="1"/>
      <w:numFmt w:val="bullet"/>
      <w:lvlText w:val="−"/>
      <w:lvlJc w:val="left"/>
      <w:pPr>
        <w:ind w:left="18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2465B2"/>
    <w:multiLevelType w:val="multilevel"/>
    <w:tmpl w:val="68B2EACC"/>
    <w:lvl w:ilvl="0">
      <w:start w:val="1"/>
      <w:numFmt w:val="decimal"/>
      <w:lvlText w:val="%1."/>
      <w:lvlJc w:val="left"/>
      <w:pPr>
        <w:ind w:left="1113" w:hanging="69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E7CB1"/>
    <w:multiLevelType w:val="multilevel"/>
    <w:tmpl w:val="A5203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E7696A"/>
    <w:multiLevelType w:val="multilevel"/>
    <w:tmpl w:val="91EEF13E"/>
    <w:lvl w:ilvl="0">
      <w:start w:val="1"/>
      <w:numFmt w:val="bullet"/>
      <w:lvlText w:val="−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022329"/>
    <w:multiLevelType w:val="multilevel"/>
    <w:tmpl w:val="17C8C666"/>
    <w:lvl w:ilvl="0">
      <w:start w:val="1"/>
      <w:numFmt w:val="bullet"/>
      <w:lvlText w:val="−"/>
      <w:lvlJc w:val="left"/>
      <w:pPr>
        <w:ind w:left="7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E766CF"/>
    <w:multiLevelType w:val="multilevel"/>
    <w:tmpl w:val="A466744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C81972"/>
    <w:multiLevelType w:val="hybridMultilevel"/>
    <w:tmpl w:val="AA2E1BF0"/>
    <w:lvl w:ilvl="0" w:tplc="47004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D72EA7"/>
    <w:multiLevelType w:val="multilevel"/>
    <w:tmpl w:val="FB381B4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9348C9"/>
    <w:multiLevelType w:val="multilevel"/>
    <w:tmpl w:val="FA36B0B4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743C56"/>
    <w:multiLevelType w:val="multilevel"/>
    <w:tmpl w:val="BC0A7F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D89149D"/>
    <w:multiLevelType w:val="multilevel"/>
    <w:tmpl w:val="1F16E05A"/>
    <w:lvl w:ilvl="0">
      <w:start w:val="1"/>
      <w:numFmt w:val="decimal"/>
      <w:pStyle w:val="a"/>
      <w:lvlText w:val="%1."/>
      <w:lvlJc w:val="left"/>
      <w:pPr>
        <w:ind w:left="72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A7076"/>
    <w:multiLevelType w:val="multilevel"/>
    <w:tmpl w:val="58EA8744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4C35A52"/>
    <w:multiLevelType w:val="multilevel"/>
    <w:tmpl w:val="91748D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88C133B"/>
    <w:multiLevelType w:val="multilevel"/>
    <w:tmpl w:val="BF1059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A6F05DF"/>
    <w:multiLevelType w:val="multilevel"/>
    <w:tmpl w:val="E6AAB9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5D479F"/>
    <w:multiLevelType w:val="multilevel"/>
    <w:tmpl w:val="D7A8E030"/>
    <w:lvl w:ilvl="0">
      <w:start w:val="1"/>
      <w:numFmt w:val="decimal"/>
      <w:lvlText w:val="%1."/>
      <w:lvlJc w:val="left"/>
      <w:pPr>
        <w:ind w:left="360" w:hanging="360"/>
      </w:pPr>
      <w:rPr>
        <w:i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71219"/>
    <w:multiLevelType w:val="multilevel"/>
    <w:tmpl w:val="F06E64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1F525CB"/>
    <w:multiLevelType w:val="multilevel"/>
    <w:tmpl w:val="33B4D00E"/>
    <w:lvl w:ilvl="0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05DFA"/>
    <w:multiLevelType w:val="multilevel"/>
    <w:tmpl w:val="273484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3346B7A"/>
    <w:multiLevelType w:val="multilevel"/>
    <w:tmpl w:val="E6CCAC80"/>
    <w:lvl w:ilvl="0">
      <w:start w:val="1"/>
      <w:numFmt w:val="decimal"/>
      <w:lvlText w:val="%1."/>
      <w:lvlJc w:val="left"/>
      <w:pPr>
        <w:ind w:left="1138" w:hanging="360"/>
      </w:pPr>
    </w:lvl>
    <w:lvl w:ilvl="1">
      <w:start w:val="1"/>
      <w:numFmt w:val="lowerLetter"/>
      <w:lvlText w:val="%2."/>
      <w:lvlJc w:val="left"/>
      <w:pPr>
        <w:ind w:left="1858" w:hanging="360"/>
      </w:pPr>
    </w:lvl>
    <w:lvl w:ilvl="2">
      <w:start w:val="1"/>
      <w:numFmt w:val="lowerRoman"/>
      <w:lvlText w:val="%3."/>
      <w:lvlJc w:val="right"/>
      <w:pPr>
        <w:ind w:left="2578" w:hanging="180"/>
      </w:pPr>
    </w:lvl>
    <w:lvl w:ilvl="3">
      <w:start w:val="1"/>
      <w:numFmt w:val="decimal"/>
      <w:lvlText w:val="%4."/>
      <w:lvlJc w:val="left"/>
      <w:pPr>
        <w:ind w:left="3298" w:hanging="360"/>
      </w:pPr>
    </w:lvl>
    <w:lvl w:ilvl="4">
      <w:start w:val="1"/>
      <w:numFmt w:val="lowerLetter"/>
      <w:lvlText w:val="%5."/>
      <w:lvlJc w:val="left"/>
      <w:pPr>
        <w:ind w:left="4018" w:hanging="360"/>
      </w:pPr>
    </w:lvl>
    <w:lvl w:ilvl="5">
      <w:start w:val="1"/>
      <w:numFmt w:val="lowerRoman"/>
      <w:lvlText w:val="%6."/>
      <w:lvlJc w:val="right"/>
      <w:pPr>
        <w:ind w:left="4738" w:hanging="180"/>
      </w:pPr>
    </w:lvl>
    <w:lvl w:ilvl="6">
      <w:start w:val="1"/>
      <w:numFmt w:val="decimal"/>
      <w:lvlText w:val="%7."/>
      <w:lvlJc w:val="left"/>
      <w:pPr>
        <w:ind w:left="5458" w:hanging="360"/>
      </w:pPr>
    </w:lvl>
    <w:lvl w:ilvl="7">
      <w:start w:val="1"/>
      <w:numFmt w:val="lowerLetter"/>
      <w:lvlText w:val="%8."/>
      <w:lvlJc w:val="left"/>
      <w:pPr>
        <w:ind w:left="6178" w:hanging="360"/>
      </w:pPr>
    </w:lvl>
    <w:lvl w:ilvl="8">
      <w:start w:val="1"/>
      <w:numFmt w:val="lowerRoman"/>
      <w:lvlText w:val="%9."/>
      <w:lvlJc w:val="right"/>
      <w:pPr>
        <w:ind w:left="6898" w:hanging="180"/>
      </w:pPr>
    </w:lvl>
  </w:abstractNum>
  <w:abstractNum w:abstractNumId="22" w15:restartNumberingAfterBreak="0">
    <w:nsid w:val="447A49B5"/>
    <w:multiLevelType w:val="multilevel"/>
    <w:tmpl w:val="BACA58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89D76A9"/>
    <w:multiLevelType w:val="hybridMultilevel"/>
    <w:tmpl w:val="1C707CF4"/>
    <w:lvl w:ilvl="0" w:tplc="47004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5522F9"/>
    <w:multiLevelType w:val="multilevel"/>
    <w:tmpl w:val="C9B24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F6C27DB"/>
    <w:multiLevelType w:val="multilevel"/>
    <w:tmpl w:val="6368EC72"/>
    <w:lvl w:ilvl="0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E270B"/>
    <w:multiLevelType w:val="multilevel"/>
    <w:tmpl w:val="3AEE41A4"/>
    <w:lvl w:ilvl="0">
      <w:start w:val="1"/>
      <w:numFmt w:val="decimal"/>
      <w:lvlText w:val="%1)"/>
      <w:lvlJc w:val="left"/>
      <w:pPr>
        <w:ind w:left="1113" w:hanging="69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A4D21"/>
    <w:multiLevelType w:val="multilevel"/>
    <w:tmpl w:val="74B83A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6AC58CF"/>
    <w:multiLevelType w:val="multilevel"/>
    <w:tmpl w:val="9AA2B67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356514"/>
    <w:multiLevelType w:val="multilevel"/>
    <w:tmpl w:val="0C0EB16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114C06"/>
    <w:multiLevelType w:val="multilevel"/>
    <w:tmpl w:val="AC20E4A4"/>
    <w:lvl w:ilvl="0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A1CB2"/>
    <w:multiLevelType w:val="multilevel"/>
    <w:tmpl w:val="0BC01B4A"/>
    <w:lvl w:ilvl="0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F5114"/>
    <w:multiLevelType w:val="multilevel"/>
    <w:tmpl w:val="89BEC7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9FF343E"/>
    <w:multiLevelType w:val="multilevel"/>
    <w:tmpl w:val="CC2431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A563B9A"/>
    <w:multiLevelType w:val="multilevel"/>
    <w:tmpl w:val="732242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00A094B"/>
    <w:multiLevelType w:val="multilevel"/>
    <w:tmpl w:val="4948C112"/>
    <w:lvl w:ilvl="0">
      <w:start w:val="1"/>
      <w:numFmt w:val="bullet"/>
      <w:lvlText w:val="−"/>
      <w:lvlJc w:val="left"/>
      <w:pPr>
        <w:ind w:left="12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4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2A62533"/>
    <w:multiLevelType w:val="multilevel"/>
    <w:tmpl w:val="87D0A278"/>
    <w:lvl w:ilvl="0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371FA"/>
    <w:multiLevelType w:val="multilevel"/>
    <w:tmpl w:val="920AECE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8BD3855"/>
    <w:multiLevelType w:val="multilevel"/>
    <w:tmpl w:val="8F4029B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007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2"/>
  </w:num>
  <w:num w:numId="3">
    <w:abstractNumId w:val="27"/>
  </w:num>
  <w:num w:numId="4">
    <w:abstractNumId w:val="17"/>
  </w:num>
  <w:num w:numId="5">
    <w:abstractNumId w:val="6"/>
  </w:num>
  <w:num w:numId="6">
    <w:abstractNumId w:val="28"/>
  </w:num>
  <w:num w:numId="7">
    <w:abstractNumId w:val="32"/>
  </w:num>
  <w:num w:numId="8">
    <w:abstractNumId w:val="10"/>
  </w:num>
  <w:num w:numId="9">
    <w:abstractNumId w:val="33"/>
  </w:num>
  <w:num w:numId="10">
    <w:abstractNumId w:val="15"/>
  </w:num>
  <w:num w:numId="11">
    <w:abstractNumId w:val="37"/>
  </w:num>
  <w:num w:numId="12">
    <w:abstractNumId w:val="38"/>
  </w:num>
  <w:num w:numId="13">
    <w:abstractNumId w:val="22"/>
  </w:num>
  <w:num w:numId="14">
    <w:abstractNumId w:val="18"/>
  </w:num>
  <w:num w:numId="15">
    <w:abstractNumId w:val="16"/>
  </w:num>
  <w:num w:numId="16">
    <w:abstractNumId w:val="36"/>
  </w:num>
  <w:num w:numId="17">
    <w:abstractNumId w:val="9"/>
  </w:num>
  <w:num w:numId="18">
    <w:abstractNumId w:val="1"/>
  </w:num>
  <w:num w:numId="19">
    <w:abstractNumId w:val="13"/>
  </w:num>
  <w:num w:numId="20">
    <w:abstractNumId w:val="30"/>
  </w:num>
  <w:num w:numId="21">
    <w:abstractNumId w:val="0"/>
  </w:num>
  <w:num w:numId="22">
    <w:abstractNumId w:val="29"/>
  </w:num>
  <w:num w:numId="23">
    <w:abstractNumId w:val="14"/>
  </w:num>
  <w:num w:numId="24">
    <w:abstractNumId w:val="34"/>
  </w:num>
  <w:num w:numId="25">
    <w:abstractNumId w:val="24"/>
  </w:num>
  <w:num w:numId="26">
    <w:abstractNumId w:val="2"/>
  </w:num>
  <w:num w:numId="27">
    <w:abstractNumId w:val="35"/>
  </w:num>
  <w:num w:numId="28">
    <w:abstractNumId w:val="19"/>
  </w:num>
  <w:num w:numId="29">
    <w:abstractNumId w:val="11"/>
  </w:num>
  <w:num w:numId="30">
    <w:abstractNumId w:val="25"/>
  </w:num>
  <w:num w:numId="31">
    <w:abstractNumId w:val="21"/>
  </w:num>
  <w:num w:numId="32">
    <w:abstractNumId w:val="3"/>
  </w:num>
  <w:num w:numId="33">
    <w:abstractNumId w:val="31"/>
  </w:num>
  <w:num w:numId="34">
    <w:abstractNumId w:val="8"/>
  </w:num>
  <w:num w:numId="35">
    <w:abstractNumId w:val="7"/>
  </w:num>
  <w:num w:numId="36">
    <w:abstractNumId w:val="23"/>
  </w:num>
  <w:num w:numId="37">
    <w:abstractNumId w:val="20"/>
  </w:num>
  <w:num w:numId="38">
    <w:abstractNumId w:val="4"/>
  </w:num>
  <w:num w:numId="39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F6"/>
    <w:rsid w:val="00003FB9"/>
    <w:rsid w:val="00004F24"/>
    <w:rsid w:val="0001095D"/>
    <w:rsid w:val="000173F8"/>
    <w:rsid w:val="00020DEC"/>
    <w:rsid w:val="000231D1"/>
    <w:rsid w:val="00024792"/>
    <w:rsid w:val="00025FF1"/>
    <w:rsid w:val="00031798"/>
    <w:rsid w:val="00050189"/>
    <w:rsid w:val="000541C3"/>
    <w:rsid w:val="00065E6B"/>
    <w:rsid w:val="00070443"/>
    <w:rsid w:val="00077760"/>
    <w:rsid w:val="0008673D"/>
    <w:rsid w:val="000921F0"/>
    <w:rsid w:val="000A1A43"/>
    <w:rsid w:val="000A45B8"/>
    <w:rsid w:val="000B213E"/>
    <w:rsid w:val="000B2A72"/>
    <w:rsid w:val="000B5521"/>
    <w:rsid w:val="000C6E08"/>
    <w:rsid w:val="000D06FB"/>
    <w:rsid w:val="000D1077"/>
    <w:rsid w:val="000D693D"/>
    <w:rsid w:val="000D6AA4"/>
    <w:rsid w:val="000E00B2"/>
    <w:rsid w:val="000F39AF"/>
    <w:rsid w:val="000F630A"/>
    <w:rsid w:val="000F7B38"/>
    <w:rsid w:val="000F7B8B"/>
    <w:rsid w:val="001208DE"/>
    <w:rsid w:val="001223A3"/>
    <w:rsid w:val="001258FC"/>
    <w:rsid w:val="00126FBB"/>
    <w:rsid w:val="001320AC"/>
    <w:rsid w:val="001328D2"/>
    <w:rsid w:val="0013557B"/>
    <w:rsid w:val="001360D8"/>
    <w:rsid w:val="00140625"/>
    <w:rsid w:val="00151406"/>
    <w:rsid w:val="00153E9D"/>
    <w:rsid w:val="001545F3"/>
    <w:rsid w:val="00160382"/>
    <w:rsid w:val="0016684E"/>
    <w:rsid w:val="00170100"/>
    <w:rsid w:val="00174960"/>
    <w:rsid w:val="0017580A"/>
    <w:rsid w:val="00175B7E"/>
    <w:rsid w:val="00180CA9"/>
    <w:rsid w:val="0018250D"/>
    <w:rsid w:val="00183BEC"/>
    <w:rsid w:val="001855D7"/>
    <w:rsid w:val="0019273C"/>
    <w:rsid w:val="00193932"/>
    <w:rsid w:val="00194211"/>
    <w:rsid w:val="001A4293"/>
    <w:rsid w:val="001A5584"/>
    <w:rsid w:val="001B2640"/>
    <w:rsid w:val="001B2E7F"/>
    <w:rsid w:val="001B728F"/>
    <w:rsid w:val="001C45B2"/>
    <w:rsid w:val="001C4F7D"/>
    <w:rsid w:val="001D47FE"/>
    <w:rsid w:val="001E03C5"/>
    <w:rsid w:val="001E47B5"/>
    <w:rsid w:val="001F1CEF"/>
    <w:rsid w:val="001F4EBD"/>
    <w:rsid w:val="00202058"/>
    <w:rsid w:val="0020692C"/>
    <w:rsid w:val="00211E1B"/>
    <w:rsid w:val="00212FAA"/>
    <w:rsid w:val="00214E61"/>
    <w:rsid w:val="00214E94"/>
    <w:rsid w:val="00215901"/>
    <w:rsid w:val="00220085"/>
    <w:rsid w:val="002272FB"/>
    <w:rsid w:val="00237BCD"/>
    <w:rsid w:val="00245503"/>
    <w:rsid w:val="002456FC"/>
    <w:rsid w:val="002457B0"/>
    <w:rsid w:val="002500DB"/>
    <w:rsid w:val="00256D64"/>
    <w:rsid w:val="00261AE4"/>
    <w:rsid w:val="002640B7"/>
    <w:rsid w:val="00271944"/>
    <w:rsid w:val="00276189"/>
    <w:rsid w:val="00290FF0"/>
    <w:rsid w:val="002948A6"/>
    <w:rsid w:val="002A24D4"/>
    <w:rsid w:val="002A291F"/>
    <w:rsid w:val="002A7BE1"/>
    <w:rsid w:val="002B268A"/>
    <w:rsid w:val="002B282A"/>
    <w:rsid w:val="002B3452"/>
    <w:rsid w:val="002B372D"/>
    <w:rsid w:val="002B50F3"/>
    <w:rsid w:val="002C3E44"/>
    <w:rsid w:val="002C7889"/>
    <w:rsid w:val="002D058C"/>
    <w:rsid w:val="002D05BE"/>
    <w:rsid w:val="002D123D"/>
    <w:rsid w:val="002D1964"/>
    <w:rsid w:val="002D48A1"/>
    <w:rsid w:val="002D63F9"/>
    <w:rsid w:val="002F1523"/>
    <w:rsid w:val="002F30B8"/>
    <w:rsid w:val="002F6944"/>
    <w:rsid w:val="00300E99"/>
    <w:rsid w:val="00307D3A"/>
    <w:rsid w:val="0031727B"/>
    <w:rsid w:val="003245D2"/>
    <w:rsid w:val="003278AD"/>
    <w:rsid w:val="00330A95"/>
    <w:rsid w:val="00332329"/>
    <w:rsid w:val="00336A83"/>
    <w:rsid w:val="00340B3A"/>
    <w:rsid w:val="0034361D"/>
    <w:rsid w:val="00343945"/>
    <w:rsid w:val="0034422A"/>
    <w:rsid w:val="00345F9E"/>
    <w:rsid w:val="00347B94"/>
    <w:rsid w:val="003502C6"/>
    <w:rsid w:val="00352BBB"/>
    <w:rsid w:val="003554EA"/>
    <w:rsid w:val="00356F1E"/>
    <w:rsid w:val="00376624"/>
    <w:rsid w:val="00376C5A"/>
    <w:rsid w:val="00381D97"/>
    <w:rsid w:val="003B3D1E"/>
    <w:rsid w:val="003C167E"/>
    <w:rsid w:val="003E16CB"/>
    <w:rsid w:val="003E4E27"/>
    <w:rsid w:val="003E5CFB"/>
    <w:rsid w:val="003E5FB1"/>
    <w:rsid w:val="003E7FF7"/>
    <w:rsid w:val="003F593A"/>
    <w:rsid w:val="00406803"/>
    <w:rsid w:val="004107F9"/>
    <w:rsid w:val="00411A2F"/>
    <w:rsid w:val="004418B7"/>
    <w:rsid w:val="00444E54"/>
    <w:rsid w:val="004459E1"/>
    <w:rsid w:val="004577ED"/>
    <w:rsid w:val="0046485D"/>
    <w:rsid w:val="004701BB"/>
    <w:rsid w:val="00473AFD"/>
    <w:rsid w:val="004740F2"/>
    <w:rsid w:val="004804E5"/>
    <w:rsid w:val="0048422B"/>
    <w:rsid w:val="00487C36"/>
    <w:rsid w:val="00490922"/>
    <w:rsid w:val="00493694"/>
    <w:rsid w:val="004949FB"/>
    <w:rsid w:val="00496EF6"/>
    <w:rsid w:val="004A2848"/>
    <w:rsid w:val="004A3397"/>
    <w:rsid w:val="004A6B1E"/>
    <w:rsid w:val="004B0ADB"/>
    <w:rsid w:val="004B3E48"/>
    <w:rsid w:val="004B6956"/>
    <w:rsid w:val="004C0099"/>
    <w:rsid w:val="004D1A13"/>
    <w:rsid w:val="004D76D2"/>
    <w:rsid w:val="004D7726"/>
    <w:rsid w:val="004E0BF4"/>
    <w:rsid w:val="004E72C2"/>
    <w:rsid w:val="004F6904"/>
    <w:rsid w:val="004F7202"/>
    <w:rsid w:val="00507AF1"/>
    <w:rsid w:val="00510201"/>
    <w:rsid w:val="00510410"/>
    <w:rsid w:val="00513193"/>
    <w:rsid w:val="00513660"/>
    <w:rsid w:val="00514C3E"/>
    <w:rsid w:val="005161A4"/>
    <w:rsid w:val="005201A3"/>
    <w:rsid w:val="0052123F"/>
    <w:rsid w:val="00522D09"/>
    <w:rsid w:val="00523138"/>
    <w:rsid w:val="00523A9A"/>
    <w:rsid w:val="00523CBD"/>
    <w:rsid w:val="00525858"/>
    <w:rsid w:val="005361A2"/>
    <w:rsid w:val="00541FBE"/>
    <w:rsid w:val="00545164"/>
    <w:rsid w:val="00545734"/>
    <w:rsid w:val="0054740F"/>
    <w:rsid w:val="0055066D"/>
    <w:rsid w:val="00553562"/>
    <w:rsid w:val="00554B64"/>
    <w:rsid w:val="005624F9"/>
    <w:rsid w:val="005714EB"/>
    <w:rsid w:val="0057266F"/>
    <w:rsid w:val="00573477"/>
    <w:rsid w:val="00574A40"/>
    <w:rsid w:val="005809B1"/>
    <w:rsid w:val="0058145E"/>
    <w:rsid w:val="0058316C"/>
    <w:rsid w:val="005949B1"/>
    <w:rsid w:val="005966AF"/>
    <w:rsid w:val="005A21AC"/>
    <w:rsid w:val="005A398F"/>
    <w:rsid w:val="005C09F6"/>
    <w:rsid w:val="005C433E"/>
    <w:rsid w:val="005C479C"/>
    <w:rsid w:val="005D0EAE"/>
    <w:rsid w:val="005E1892"/>
    <w:rsid w:val="005E2AE9"/>
    <w:rsid w:val="005E2F4A"/>
    <w:rsid w:val="005E4202"/>
    <w:rsid w:val="005E5812"/>
    <w:rsid w:val="005F2689"/>
    <w:rsid w:val="0060590D"/>
    <w:rsid w:val="00605BB5"/>
    <w:rsid w:val="00606686"/>
    <w:rsid w:val="00607903"/>
    <w:rsid w:val="00607F96"/>
    <w:rsid w:val="00610B5E"/>
    <w:rsid w:val="00611459"/>
    <w:rsid w:val="006158A1"/>
    <w:rsid w:val="00623788"/>
    <w:rsid w:val="006252DE"/>
    <w:rsid w:val="00641A7B"/>
    <w:rsid w:val="0064554A"/>
    <w:rsid w:val="00646689"/>
    <w:rsid w:val="00646838"/>
    <w:rsid w:val="00651C34"/>
    <w:rsid w:val="006526C6"/>
    <w:rsid w:val="00654EE3"/>
    <w:rsid w:val="00656B1F"/>
    <w:rsid w:val="00660FE9"/>
    <w:rsid w:val="00662553"/>
    <w:rsid w:val="006730B3"/>
    <w:rsid w:val="006742E4"/>
    <w:rsid w:val="00687E52"/>
    <w:rsid w:val="00693443"/>
    <w:rsid w:val="00694292"/>
    <w:rsid w:val="00695F33"/>
    <w:rsid w:val="006A521B"/>
    <w:rsid w:val="006B2273"/>
    <w:rsid w:val="006B5CCB"/>
    <w:rsid w:val="006B6CE4"/>
    <w:rsid w:val="006C2023"/>
    <w:rsid w:val="006C2500"/>
    <w:rsid w:val="006C5265"/>
    <w:rsid w:val="006C7911"/>
    <w:rsid w:val="006E316E"/>
    <w:rsid w:val="006F0ADF"/>
    <w:rsid w:val="00700436"/>
    <w:rsid w:val="007028E1"/>
    <w:rsid w:val="007051BE"/>
    <w:rsid w:val="00710718"/>
    <w:rsid w:val="00711BAA"/>
    <w:rsid w:val="00712362"/>
    <w:rsid w:val="007150CB"/>
    <w:rsid w:val="0072252A"/>
    <w:rsid w:val="0072281D"/>
    <w:rsid w:val="00724A21"/>
    <w:rsid w:val="00727DAB"/>
    <w:rsid w:val="00730989"/>
    <w:rsid w:val="00731335"/>
    <w:rsid w:val="00731B82"/>
    <w:rsid w:val="00735554"/>
    <w:rsid w:val="007514BD"/>
    <w:rsid w:val="0075292F"/>
    <w:rsid w:val="00754419"/>
    <w:rsid w:val="00754882"/>
    <w:rsid w:val="00754C72"/>
    <w:rsid w:val="0076044A"/>
    <w:rsid w:val="00774CE9"/>
    <w:rsid w:val="00780436"/>
    <w:rsid w:val="00781A20"/>
    <w:rsid w:val="00782C01"/>
    <w:rsid w:val="0078459C"/>
    <w:rsid w:val="00791BCA"/>
    <w:rsid w:val="00792F62"/>
    <w:rsid w:val="0079453F"/>
    <w:rsid w:val="00794F8C"/>
    <w:rsid w:val="007A2C0A"/>
    <w:rsid w:val="007A2F39"/>
    <w:rsid w:val="007A5A51"/>
    <w:rsid w:val="007B49B4"/>
    <w:rsid w:val="007B5120"/>
    <w:rsid w:val="007C3CC1"/>
    <w:rsid w:val="007C44EE"/>
    <w:rsid w:val="007D2451"/>
    <w:rsid w:val="007D405C"/>
    <w:rsid w:val="007E1E57"/>
    <w:rsid w:val="007F5D8D"/>
    <w:rsid w:val="007F7BC9"/>
    <w:rsid w:val="00800EA6"/>
    <w:rsid w:val="008016B2"/>
    <w:rsid w:val="0080345F"/>
    <w:rsid w:val="00803A07"/>
    <w:rsid w:val="00803FD8"/>
    <w:rsid w:val="00810DE7"/>
    <w:rsid w:val="00814D8D"/>
    <w:rsid w:val="008207B6"/>
    <w:rsid w:val="0082220A"/>
    <w:rsid w:val="00822974"/>
    <w:rsid w:val="00824E4E"/>
    <w:rsid w:val="00824F9E"/>
    <w:rsid w:val="00831EA7"/>
    <w:rsid w:val="00832EEE"/>
    <w:rsid w:val="00832F7F"/>
    <w:rsid w:val="00835029"/>
    <w:rsid w:val="0083519A"/>
    <w:rsid w:val="00835927"/>
    <w:rsid w:val="00840D82"/>
    <w:rsid w:val="00842AAD"/>
    <w:rsid w:val="00844E8F"/>
    <w:rsid w:val="008560D1"/>
    <w:rsid w:val="008652DA"/>
    <w:rsid w:val="0087317E"/>
    <w:rsid w:val="00874F14"/>
    <w:rsid w:val="00886ACD"/>
    <w:rsid w:val="00886FAB"/>
    <w:rsid w:val="00887EA2"/>
    <w:rsid w:val="00892C71"/>
    <w:rsid w:val="00895B34"/>
    <w:rsid w:val="00895F9F"/>
    <w:rsid w:val="008A0C12"/>
    <w:rsid w:val="008A170C"/>
    <w:rsid w:val="008A4FD2"/>
    <w:rsid w:val="008A76B5"/>
    <w:rsid w:val="008B03C4"/>
    <w:rsid w:val="008B5D96"/>
    <w:rsid w:val="008C115B"/>
    <w:rsid w:val="008D586B"/>
    <w:rsid w:val="008E01C5"/>
    <w:rsid w:val="008E4DCA"/>
    <w:rsid w:val="008F0043"/>
    <w:rsid w:val="008F1E6D"/>
    <w:rsid w:val="008F38A3"/>
    <w:rsid w:val="008F45B0"/>
    <w:rsid w:val="00901FAA"/>
    <w:rsid w:val="00905D94"/>
    <w:rsid w:val="009071E2"/>
    <w:rsid w:val="00907F3E"/>
    <w:rsid w:val="00910E06"/>
    <w:rsid w:val="00912AD9"/>
    <w:rsid w:val="0091424D"/>
    <w:rsid w:val="00914C34"/>
    <w:rsid w:val="0091532D"/>
    <w:rsid w:val="009172CA"/>
    <w:rsid w:val="00920A15"/>
    <w:rsid w:val="00920DC8"/>
    <w:rsid w:val="00924644"/>
    <w:rsid w:val="00934294"/>
    <w:rsid w:val="00952533"/>
    <w:rsid w:val="00952821"/>
    <w:rsid w:val="0095622A"/>
    <w:rsid w:val="009565EF"/>
    <w:rsid w:val="009738F1"/>
    <w:rsid w:val="00975C68"/>
    <w:rsid w:val="00976124"/>
    <w:rsid w:val="0097703F"/>
    <w:rsid w:val="00977E05"/>
    <w:rsid w:val="00982CF0"/>
    <w:rsid w:val="00986472"/>
    <w:rsid w:val="009877DF"/>
    <w:rsid w:val="00991CCE"/>
    <w:rsid w:val="00997395"/>
    <w:rsid w:val="009A12CD"/>
    <w:rsid w:val="009A2A37"/>
    <w:rsid w:val="009B1BB2"/>
    <w:rsid w:val="009B396C"/>
    <w:rsid w:val="009B5B09"/>
    <w:rsid w:val="009B70E0"/>
    <w:rsid w:val="009C398C"/>
    <w:rsid w:val="009D06D5"/>
    <w:rsid w:val="009D229D"/>
    <w:rsid w:val="009D3D72"/>
    <w:rsid w:val="009D45DC"/>
    <w:rsid w:val="009E11BE"/>
    <w:rsid w:val="009E2866"/>
    <w:rsid w:val="009E4434"/>
    <w:rsid w:val="009E4CAE"/>
    <w:rsid w:val="009E5BF0"/>
    <w:rsid w:val="009F5852"/>
    <w:rsid w:val="009F74E6"/>
    <w:rsid w:val="00A02E2A"/>
    <w:rsid w:val="00A06165"/>
    <w:rsid w:val="00A101A0"/>
    <w:rsid w:val="00A1333E"/>
    <w:rsid w:val="00A1469D"/>
    <w:rsid w:val="00A16D54"/>
    <w:rsid w:val="00A26DAC"/>
    <w:rsid w:val="00A326C4"/>
    <w:rsid w:val="00A37383"/>
    <w:rsid w:val="00A45DC4"/>
    <w:rsid w:val="00A5389B"/>
    <w:rsid w:val="00A63306"/>
    <w:rsid w:val="00A64C81"/>
    <w:rsid w:val="00A67198"/>
    <w:rsid w:val="00A72566"/>
    <w:rsid w:val="00A8056F"/>
    <w:rsid w:val="00A82BEC"/>
    <w:rsid w:val="00A83A71"/>
    <w:rsid w:val="00A8474D"/>
    <w:rsid w:val="00A928AB"/>
    <w:rsid w:val="00A9342E"/>
    <w:rsid w:val="00A93F83"/>
    <w:rsid w:val="00A943C7"/>
    <w:rsid w:val="00AA0F68"/>
    <w:rsid w:val="00AA271B"/>
    <w:rsid w:val="00AA7E9F"/>
    <w:rsid w:val="00AB0AD3"/>
    <w:rsid w:val="00AC3001"/>
    <w:rsid w:val="00AD3AA3"/>
    <w:rsid w:val="00AD6CDF"/>
    <w:rsid w:val="00AD6E59"/>
    <w:rsid w:val="00AF163A"/>
    <w:rsid w:val="00AF74A2"/>
    <w:rsid w:val="00B021A1"/>
    <w:rsid w:val="00B17A4D"/>
    <w:rsid w:val="00B26244"/>
    <w:rsid w:val="00B372C0"/>
    <w:rsid w:val="00B41C33"/>
    <w:rsid w:val="00B57F36"/>
    <w:rsid w:val="00B61B43"/>
    <w:rsid w:val="00B6366D"/>
    <w:rsid w:val="00B66447"/>
    <w:rsid w:val="00B66B37"/>
    <w:rsid w:val="00B77B93"/>
    <w:rsid w:val="00B81745"/>
    <w:rsid w:val="00B9195B"/>
    <w:rsid w:val="00B934FA"/>
    <w:rsid w:val="00BA0186"/>
    <w:rsid w:val="00BA2DA8"/>
    <w:rsid w:val="00BA5604"/>
    <w:rsid w:val="00BA64F5"/>
    <w:rsid w:val="00BB3B0F"/>
    <w:rsid w:val="00BB48CF"/>
    <w:rsid w:val="00BC3643"/>
    <w:rsid w:val="00BD0EE3"/>
    <w:rsid w:val="00BD193E"/>
    <w:rsid w:val="00BD770D"/>
    <w:rsid w:val="00BE4502"/>
    <w:rsid w:val="00BF15D8"/>
    <w:rsid w:val="00BF1F5B"/>
    <w:rsid w:val="00BF345F"/>
    <w:rsid w:val="00BF5A13"/>
    <w:rsid w:val="00BF6419"/>
    <w:rsid w:val="00C00C0F"/>
    <w:rsid w:val="00C0115F"/>
    <w:rsid w:val="00C01E43"/>
    <w:rsid w:val="00C054CB"/>
    <w:rsid w:val="00C16519"/>
    <w:rsid w:val="00C20315"/>
    <w:rsid w:val="00C476F6"/>
    <w:rsid w:val="00C47B36"/>
    <w:rsid w:val="00C63481"/>
    <w:rsid w:val="00C63E05"/>
    <w:rsid w:val="00C646FC"/>
    <w:rsid w:val="00C656BD"/>
    <w:rsid w:val="00C66E1C"/>
    <w:rsid w:val="00C70EE0"/>
    <w:rsid w:val="00C71F7E"/>
    <w:rsid w:val="00C7330B"/>
    <w:rsid w:val="00C73554"/>
    <w:rsid w:val="00C762A7"/>
    <w:rsid w:val="00C830FF"/>
    <w:rsid w:val="00C83AE6"/>
    <w:rsid w:val="00C94534"/>
    <w:rsid w:val="00C958A3"/>
    <w:rsid w:val="00C96B26"/>
    <w:rsid w:val="00CA4506"/>
    <w:rsid w:val="00CA6632"/>
    <w:rsid w:val="00CA7B1B"/>
    <w:rsid w:val="00CB0858"/>
    <w:rsid w:val="00CB1E84"/>
    <w:rsid w:val="00CB2B87"/>
    <w:rsid w:val="00CB5076"/>
    <w:rsid w:val="00CB55FC"/>
    <w:rsid w:val="00CC333F"/>
    <w:rsid w:val="00CC6DC6"/>
    <w:rsid w:val="00CD0F59"/>
    <w:rsid w:val="00CD2AFD"/>
    <w:rsid w:val="00CD3EEC"/>
    <w:rsid w:val="00CD3F93"/>
    <w:rsid w:val="00CD7D83"/>
    <w:rsid w:val="00CE2C82"/>
    <w:rsid w:val="00CE58C0"/>
    <w:rsid w:val="00CF04CC"/>
    <w:rsid w:val="00CF7DED"/>
    <w:rsid w:val="00D02C20"/>
    <w:rsid w:val="00D1075F"/>
    <w:rsid w:val="00D12751"/>
    <w:rsid w:val="00D12829"/>
    <w:rsid w:val="00D20B02"/>
    <w:rsid w:val="00D20BC7"/>
    <w:rsid w:val="00D2380B"/>
    <w:rsid w:val="00D30120"/>
    <w:rsid w:val="00D32AE6"/>
    <w:rsid w:val="00D35E05"/>
    <w:rsid w:val="00D41F09"/>
    <w:rsid w:val="00D43642"/>
    <w:rsid w:val="00D4435B"/>
    <w:rsid w:val="00D4495A"/>
    <w:rsid w:val="00D44C4F"/>
    <w:rsid w:val="00D45AE9"/>
    <w:rsid w:val="00D51D1C"/>
    <w:rsid w:val="00D52328"/>
    <w:rsid w:val="00D54B2F"/>
    <w:rsid w:val="00D552A7"/>
    <w:rsid w:val="00D632CD"/>
    <w:rsid w:val="00D6687D"/>
    <w:rsid w:val="00D710B8"/>
    <w:rsid w:val="00D74A03"/>
    <w:rsid w:val="00D774F9"/>
    <w:rsid w:val="00D851E7"/>
    <w:rsid w:val="00D86874"/>
    <w:rsid w:val="00D8747A"/>
    <w:rsid w:val="00D92D75"/>
    <w:rsid w:val="00D94AFE"/>
    <w:rsid w:val="00D94B05"/>
    <w:rsid w:val="00DA0B72"/>
    <w:rsid w:val="00DA182B"/>
    <w:rsid w:val="00DB1C29"/>
    <w:rsid w:val="00DB41F1"/>
    <w:rsid w:val="00DB4B2A"/>
    <w:rsid w:val="00DC66B1"/>
    <w:rsid w:val="00DD2E21"/>
    <w:rsid w:val="00DD2E90"/>
    <w:rsid w:val="00DD30C6"/>
    <w:rsid w:val="00DD772D"/>
    <w:rsid w:val="00DE1636"/>
    <w:rsid w:val="00DE3212"/>
    <w:rsid w:val="00DF5E5F"/>
    <w:rsid w:val="00E02A7D"/>
    <w:rsid w:val="00E05626"/>
    <w:rsid w:val="00E079E6"/>
    <w:rsid w:val="00E11B77"/>
    <w:rsid w:val="00E12556"/>
    <w:rsid w:val="00E17290"/>
    <w:rsid w:val="00E222D8"/>
    <w:rsid w:val="00E22445"/>
    <w:rsid w:val="00E240BA"/>
    <w:rsid w:val="00E241F4"/>
    <w:rsid w:val="00E247D9"/>
    <w:rsid w:val="00E25B79"/>
    <w:rsid w:val="00E26029"/>
    <w:rsid w:val="00E311CF"/>
    <w:rsid w:val="00E326FF"/>
    <w:rsid w:val="00E33A11"/>
    <w:rsid w:val="00E3791C"/>
    <w:rsid w:val="00E37A67"/>
    <w:rsid w:val="00E403D1"/>
    <w:rsid w:val="00E43A14"/>
    <w:rsid w:val="00E452BA"/>
    <w:rsid w:val="00E514CC"/>
    <w:rsid w:val="00E673DD"/>
    <w:rsid w:val="00E705D3"/>
    <w:rsid w:val="00E74DAD"/>
    <w:rsid w:val="00E762B9"/>
    <w:rsid w:val="00E77844"/>
    <w:rsid w:val="00E84BC3"/>
    <w:rsid w:val="00EA41D6"/>
    <w:rsid w:val="00EA7722"/>
    <w:rsid w:val="00EB147E"/>
    <w:rsid w:val="00EB4A11"/>
    <w:rsid w:val="00EC246D"/>
    <w:rsid w:val="00ED38DF"/>
    <w:rsid w:val="00EE0259"/>
    <w:rsid w:val="00EE08AF"/>
    <w:rsid w:val="00EE3E20"/>
    <w:rsid w:val="00EE415F"/>
    <w:rsid w:val="00EF0683"/>
    <w:rsid w:val="00EF492C"/>
    <w:rsid w:val="00EF4947"/>
    <w:rsid w:val="00F00F5E"/>
    <w:rsid w:val="00F02E62"/>
    <w:rsid w:val="00F11099"/>
    <w:rsid w:val="00F16722"/>
    <w:rsid w:val="00F16DC9"/>
    <w:rsid w:val="00F17360"/>
    <w:rsid w:val="00F2216C"/>
    <w:rsid w:val="00F3496C"/>
    <w:rsid w:val="00F374E7"/>
    <w:rsid w:val="00F4100D"/>
    <w:rsid w:val="00F4315E"/>
    <w:rsid w:val="00F44640"/>
    <w:rsid w:val="00F463A0"/>
    <w:rsid w:val="00F47781"/>
    <w:rsid w:val="00F508F1"/>
    <w:rsid w:val="00F51270"/>
    <w:rsid w:val="00F60CF6"/>
    <w:rsid w:val="00F63E81"/>
    <w:rsid w:val="00F6471E"/>
    <w:rsid w:val="00F662C0"/>
    <w:rsid w:val="00F672AA"/>
    <w:rsid w:val="00F71B5F"/>
    <w:rsid w:val="00F7382C"/>
    <w:rsid w:val="00F80F92"/>
    <w:rsid w:val="00F823D2"/>
    <w:rsid w:val="00F83DD6"/>
    <w:rsid w:val="00F84738"/>
    <w:rsid w:val="00F84CCB"/>
    <w:rsid w:val="00F92D39"/>
    <w:rsid w:val="00F93090"/>
    <w:rsid w:val="00F94386"/>
    <w:rsid w:val="00FA144A"/>
    <w:rsid w:val="00FA1690"/>
    <w:rsid w:val="00FA5BEA"/>
    <w:rsid w:val="00FA7156"/>
    <w:rsid w:val="00FA728B"/>
    <w:rsid w:val="00FA733E"/>
    <w:rsid w:val="00FB4F51"/>
    <w:rsid w:val="00FC324E"/>
    <w:rsid w:val="00FC511B"/>
    <w:rsid w:val="00FC6238"/>
    <w:rsid w:val="00FC7596"/>
    <w:rsid w:val="00FD049A"/>
    <w:rsid w:val="00FE03FF"/>
    <w:rsid w:val="00FE4D8D"/>
    <w:rsid w:val="00FE65A1"/>
    <w:rsid w:val="00FF0542"/>
    <w:rsid w:val="00FF130B"/>
    <w:rsid w:val="00FF3D9D"/>
    <w:rsid w:val="00FF4994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C69BB"/>
  <w15:docId w15:val="{8DE5BF36-1CF1-47DA-A508-EF7FDC9F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96EF6"/>
  </w:style>
  <w:style w:type="paragraph" w:styleId="a6">
    <w:name w:val="footer"/>
    <w:basedOn w:val="a0"/>
    <w:link w:val="a7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96EF6"/>
  </w:style>
  <w:style w:type="character" w:styleId="a8">
    <w:name w:val="Hyperlink"/>
    <w:uiPriority w:val="99"/>
    <w:unhideWhenUsed/>
    <w:rPr>
      <w:color w:val="0563C1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1651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3"/>
    <w:uiPriority w:val="99"/>
    <w:semiHidden/>
    <w:unhideWhenUsed/>
    <w:rsid w:val="00F60CF6"/>
  </w:style>
  <w:style w:type="character" w:customStyle="1" w:styleId="10">
    <w:name w:val="Заголовок 1 Знак"/>
    <w:basedOn w:val="a1"/>
    <w:link w:val="1"/>
    <w:uiPriority w:val="9"/>
    <w:rsid w:val="00F60C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60C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F60CF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1"/>
    <w:link w:val="4"/>
    <w:uiPriority w:val="9"/>
    <w:rsid w:val="00F60CF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1"/>
    <w:link w:val="5"/>
    <w:uiPriority w:val="9"/>
    <w:rsid w:val="00F60CF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F60C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eNormal">
    <w:name w:val="Table Normal"/>
    <w:rsid w:val="00F60CF6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0"/>
    <w:next w:val="a0"/>
    <w:link w:val="ac"/>
    <w:uiPriority w:val="10"/>
    <w:qFormat/>
    <w:rsid w:val="00F60CF6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  <w:lang w:eastAsia="ru-RU"/>
    </w:rPr>
  </w:style>
  <w:style w:type="character" w:customStyle="1" w:styleId="ac">
    <w:name w:val="Заголовок Знак"/>
    <w:basedOn w:val="a1"/>
    <w:link w:val="ab"/>
    <w:uiPriority w:val="10"/>
    <w:rsid w:val="00F60CF6"/>
    <w:rPr>
      <w:rFonts w:ascii="Cambria" w:eastAsia="Cambria" w:hAnsi="Cambria" w:cs="Cambria"/>
      <w:color w:val="17365D"/>
      <w:sz w:val="52"/>
      <w:szCs w:val="52"/>
      <w:lang w:eastAsia="ru-RU"/>
    </w:rPr>
  </w:style>
  <w:style w:type="paragraph" w:styleId="ad">
    <w:name w:val="Subtitle"/>
    <w:basedOn w:val="a0"/>
    <w:next w:val="a0"/>
    <w:link w:val="ae"/>
    <w:uiPriority w:val="11"/>
    <w:qFormat/>
    <w:rsid w:val="00F60CF6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e">
    <w:name w:val="Подзаголовок Знак"/>
    <w:basedOn w:val="a1"/>
    <w:link w:val="ad"/>
    <w:uiPriority w:val="11"/>
    <w:rsid w:val="00F60CF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">
    <w:name w:val="annotation text"/>
    <w:basedOn w:val="a0"/>
    <w:link w:val="af0"/>
    <w:uiPriority w:val="99"/>
    <w:unhideWhenUsed/>
    <w:rsid w:val="00F60CF6"/>
    <w:pPr>
      <w:spacing w:after="20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0">
    <w:name w:val="Текст примечания Знак"/>
    <w:basedOn w:val="a1"/>
    <w:link w:val="af"/>
    <w:uiPriority w:val="99"/>
    <w:rsid w:val="00F60CF6"/>
    <w:rPr>
      <w:rFonts w:ascii="Calibri" w:eastAsia="Calibri" w:hAnsi="Calibri" w:cs="Calibri"/>
      <w:sz w:val="20"/>
      <w:szCs w:val="20"/>
      <w:lang w:eastAsia="ru-RU"/>
    </w:rPr>
  </w:style>
  <w:style w:type="character" w:styleId="af1">
    <w:name w:val="annotation reference"/>
    <w:basedOn w:val="a1"/>
    <w:uiPriority w:val="99"/>
    <w:semiHidden/>
    <w:unhideWhenUsed/>
    <w:rsid w:val="00F60CF6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F60CF6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F60CF6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4">
    <w:name w:val="List Paragraph"/>
    <w:aliases w:val="ТЗ список,Абзац списка литеральный"/>
    <w:basedOn w:val="a0"/>
    <w:link w:val="af5"/>
    <w:uiPriority w:val="34"/>
    <w:qFormat/>
    <w:rsid w:val="00F60CF6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f6">
    <w:name w:val="Revision"/>
    <w:hidden/>
    <w:uiPriority w:val="99"/>
    <w:semiHidden/>
    <w:rsid w:val="00F60CF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7">
    <w:name w:val="Normal (Web)"/>
    <w:basedOn w:val="a0"/>
    <w:uiPriority w:val="99"/>
    <w:semiHidden/>
    <w:unhideWhenUsed/>
    <w:rsid w:val="00F6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0"/>
    <w:link w:val="af9"/>
    <w:uiPriority w:val="99"/>
    <w:unhideWhenUsed/>
    <w:rsid w:val="00F60CF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rsid w:val="00F60CF6"/>
    <w:rPr>
      <w:rFonts w:ascii="Calibri" w:eastAsia="Calibri" w:hAnsi="Calibri" w:cs="Calibri"/>
      <w:sz w:val="20"/>
      <w:szCs w:val="20"/>
      <w:lang w:eastAsia="ru-RU"/>
    </w:rPr>
  </w:style>
  <w:style w:type="character" w:styleId="afa">
    <w:name w:val="footnote reference"/>
    <w:basedOn w:val="a1"/>
    <w:uiPriority w:val="99"/>
    <w:semiHidden/>
    <w:unhideWhenUsed/>
    <w:rsid w:val="00F60CF6"/>
    <w:rPr>
      <w:vertAlign w:val="superscript"/>
    </w:rPr>
  </w:style>
  <w:style w:type="table" w:customStyle="1" w:styleId="12">
    <w:name w:val="Сетка таблицы1"/>
    <w:basedOn w:val="a2"/>
    <w:next w:val="afb"/>
    <w:uiPriority w:val="59"/>
    <w:rsid w:val="00F6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оглавления1"/>
    <w:basedOn w:val="1"/>
    <w:next w:val="a0"/>
    <w:uiPriority w:val="39"/>
    <w:unhideWhenUsed/>
    <w:qFormat/>
    <w:rsid w:val="00F60CF6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2D1964"/>
    <w:pPr>
      <w:tabs>
        <w:tab w:val="right" w:leader="dot" w:pos="9344"/>
      </w:tabs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C054CB"/>
    <w:pPr>
      <w:tabs>
        <w:tab w:val="right" w:leader="dot" w:pos="9354"/>
      </w:tabs>
      <w:spacing w:after="0" w:line="240" w:lineRule="auto"/>
      <w:ind w:left="426"/>
    </w:pPr>
    <w:rPr>
      <w:rFonts w:ascii="Calibri" w:eastAsia="Calibri" w:hAnsi="Calibri" w:cs="Calibri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F60CF6"/>
    <w:pPr>
      <w:spacing w:after="100" w:line="276" w:lineRule="auto"/>
      <w:ind w:left="440"/>
    </w:pPr>
    <w:rPr>
      <w:rFonts w:ascii="Calibri" w:eastAsia="Calibri" w:hAnsi="Calibri" w:cs="Calibri"/>
      <w:lang w:eastAsia="ru-RU"/>
    </w:rPr>
  </w:style>
  <w:style w:type="paragraph" w:customStyle="1" w:styleId="a">
    <w:name w:val="Раздел документа СМК"/>
    <w:basedOn w:val="a0"/>
    <w:rsid w:val="00F60CF6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c">
    <w:name w:val="_РИС Знак"/>
    <w:basedOn w:val="a1"/>
    <w:link w:val="afd"/>
    <w:locked/>
    <w:rsid w:val="00F60CF6"/>
    <w:rPr>
      <w:rFonts w:ascii="Times New Roman" w:eastAsia="Times New Roman" w:hAnsi="Times New Roman" w:cs="Times New Roman"/>
      <w:i/>
      <w:color w:val="000000"/>
      <w:spacing w:val="8"/>
      <w:sz w:val="26"/>
      <w:szCs w:val="26"/>
    </w:rPr>
  </w:style>
  <w:style w:type="paragraph" w:customStyle="1" w:styleId="afd">
    <w:name w:val="_РИС"/>
    <w:basedOn w:val="a0"/>
    <w:link w:val="afc"/>
    <w:qFormat/>
    <w:rsid w:val="00F60CF6"/>
    <w:pPr>
      <w:spacing w:before="120" w:after="180" w:line="240" w:lineRule="auto"/>
      <w:jc w:val="center"/>
    </w:pPr>
    <w:rPr>
      <w:rFonts w:ascii="Times New Roman" w:eastAsia="Times New Roman" w:hAnsi="Times New Roman" w:cs="Times New Roman"/>
      <w:i/>
      <w:color w:val="000000"/>
      <w:spacing w:val="8"/>
      <w:sz w:val="26"/>
      <w:szCs w:val="26"/>
    </w:rPr>
  </w:style>
  <w:style w:type="character" w:customStyle="1" w:styleId="15">
    <w:name w:val="_РИС_1 Знак"/>
    <w:basedOn w:val="a1"/>
    <w:link w:val="16"/>
    <w:locked/>
    <w:rsid w:val="00F60CF6"/>
    <w:rPr>
      <w:rFonts w:ascii="Times New Roman" w:eastAsia="Sylfaen" w:hAnsi="Times New Roman" w:cs="Times New Roman"/>
      <w:i/>
      <w:sz w:val="26"/>
      <w:szCs w:val="26"/>
    </w:rPr>
  </w:style>
  <w:style w:type="paragraph" w:customStyle="1" w:styleId="16">
    <w:name w:val="_РИС_1"/>
    <w:link w:val="15"/>
    <w:qFormat/>
    <w:rsid w:val="00F60CF6"/>
    <w:pPr>
      <w:suppressAutoHyphens/>
      <w:spacing w:before="120" w:after="180" w:line="240" w:lineRule="auto"/>
      <w:jc w:val="center"/>
    </w:pPr>
    <w:rPr>
      <w:rFonts w:ascii="Times New Roman" w:eastAsia="Sylfaen" w:hAnsi="Times New Roman" w:cs="Times New Roman"/>
      <w:i/>
      <w:sz w:val="26"/>
      <w:szCs w:val="26"/>
    </w:rPr>
  </w:style>
  <w:style w:type="character" w:customStyle="1" w:styleId="markedcontent">
    <w:name w:val="markedcontent"/>
    <w:basedOn w:val="a1"/>
    <w:rsid w:val="00F60CF6"/>
  </w:style>
  <w:style w:type="paragraph" w:customStyle="1" w:styleId="ConsPlusNormal">
    <w:name w:val="ConsPlusNormal"/>
    <w:rsid w:val="00F60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e">
    <w:name w:val="Placeholder Text"/>
    <w:basedOn w:val="a1"/>
    <w:uiPriority w:val="99"/>
    <w:semiHidden/>
    <w:rsid w:val="00F60CF6"/>
    <w:rPr>
      <w:color w:val="808080"/>
    </w:rPr>
  </w:style>
  <w:style w:type="table" w:styleId="afb">
    <w:name w:val="Table Grid"/>
    <w:basedOn w:val="a2"/>
    <w:uiPriority w:val="39"/>
    <w:rsid w:val="00F6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0"/>
    <w:next w:val="a0"/>
    <w:autoRedefine/>
    <w:uiPriority w:val="39"/>
    <w:unhideWhenUsed/>
    <w:rsid w:val="00C054CB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C054CB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C054CB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C054CB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C054CB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C054CB"/>
    <w:pPr>
      <w:spacing w:after="100"/>
      <w:ind w:left="1760"/>
    </w:pPr>
    <w:rPr>
      <w:rFonts w:eastAsiaTheme="minorEastAsia"/>
      <w:lang w:eastAsia="ru-RU"/>
    </w:rPr>
  </w:style>
  <w:style w:type="character" w:customStyle="1" w:styleId="af5">
    <w:name w:val="Абзац списка Знак"/>
    <w:aliases w:val="ТЗ список Знак,Абзац списка литеральный Знак"/>
    <w:basedOn w:val="a1"/>
    <w:link w:val="af4"/>
    <w:uiPriority w:val="34"/>
    <w:rsid w:val="000F39AF"/>
    <w:rPr>
      <w:rFonts w:ascii="Calibri" w:eastAsia="Calibri" w:hAnsi="Calibri" w:cs="Calibri"/>
      <w:lang w:eastAsia="ru-RU"/>
    </w:rPr>
  </w:style>
  <w:style w:type="paragraph" w:customStyle="1" w:styleId="headertext">
    <w:name w:val="headertext"/>
    <w:basedOn w:val="a0"/>
    <w:rsid w:val="000F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OC Heading"/>
    <w:basedOn w:val="1"/>
    <w:next w:val="a0"/>
    <w:uiPriority w:val="39"/>
    <w:unhideWhenUsed/>
    <w:qFormat/>
    <w:rsid w:val="00791BCA"/>
    <w:pPr>
      <w:spacing w:before="240"/>
      <w:outlineLvl w:val="9"/>
    </w:pPr>
    <w:rPr>
      <w:b w:val="0"/>
      <w:bCs w:val="0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consultantplus://offline/ref=6FDB5C170443E480E8C3B60D6AD0ED1A8264EA6D7BD78BA499C365E36306BDBAAB7C9888FCF011EEA4E8CE15k0H" TargetMode="External" Type="http://schemas.openxmlformats.org/officeDocument/2006/relationships/hyperlink"/><Relationship Id="rId11" Target="media/image1.jpeg" Type="http://schemas.openxmlformats.org/officeDocument/2006/relationships/image"/><Relationship Id="rId12" Target="media/image2.jpeg" Type="http://schemas.openxmlformats.org/officeDocument/2006/relationships/image"/><Relationship Id="rId13" Target="media/image3.jpeg" Type="http://schemas.openxmlformats.org/officeDocument/2006/relationships/image"/><Relationship Id="rId14" Target="media/image4.wmf" Type="http://schemas.openxmlformats.org/officeDocument/2006/relationships/image"/><Relationship Id="rId15" Target="consultantplus://offline/ref=6FDB5C170443E480E8C3AA0D76D0ED1A8A61EF63748A81ACC0CF67E46C59B8AFBA249589E3EE17F6B8EACC5014k4H" TargetMode="External" Type="http://schemas.openxmlformats.org/officeDocument/2006/relationships/hyperlink"/><Relationship Id="rId16" Target="media/image5.png" Type="http://schemas.openxmlformats.org/officeDocument/2006/relationships/image"/><Relationship Id="rId17" Target="header1.xml" Type="http://schemas.openxmlformats.org/officeDocument/2006/relationships/header"/><Relationship Id="rId18" Target="footer1.xml" Type="http://schemas.openxmlformats.org/officeDocument/2006/relationships/footer"/><Relationship Id="rId19" Target="footer2.xml" Type="http://schemas.openxmlformats.org/officeDocument/2006/relationships/footer"/><Relationship Id="rId2" Target="numbering.xml" Type="http://schemas.openxmlformats.org/officeDocument/2006/relationships/numbering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consultantplus://offline/ref=6FDB5C170443E480E8C3B60D6AD0ED1A8A65EB627BD78BA499C365E36306BDBAAB7C9888FCF011EEA4E8CE15k0H" TargetMode="External" Type="http://schemas.openxmlformats.org/officeDocument/2006/relationships/hyperlink"/><Relationship Id="rId9" Target="consultantplus://offline/ref=6FDB5C170443E480E8C3B60D6AD0ED1A8A63EC64708A81ACC0CF67E46C59B8AFBA249589E3EE17F6B8EACC5014k4H" TargetMode="External" Type="http://schemas.openxmlformats.org/officeDocument/2006/relationships/hyperlink"/></Relationships>
</file>

<file path=word/_rels/footer1.xml.rels><?xml version="1.0" encoding="UTF-8" standalone="yes"?><Relationships xmlns="http://schemas.openxmlformats.org/package/2006/relationships"><Relationship Id="rId1" Target="media/image7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7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6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E08F3-1A7B-4A45-AAFC-E9E5BF0A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56</Pages>
  <Words>16691</Words>
  <Characters>95142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2022-10-20T08:25:00Z</dcterms:created>
  <dc:creator>Яблокова София Александровна</dc:creator>
  <cp:keywords>LNA</cp:keywords>
  <cp:lastModifiedBy>Каргина Елена Борисовна</cp:lastModifiedBy>
  <dcterms:modified xsi:type="dcterms:W3CDTF">2022-10-25T10:57:00Z</dcterms:modified>
  <cp:revision>25</cp:revision>
</cp:coreProperties>
</file>